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A0B" w:rsidRPr="00854365" w:rsidRDefault="00861A0B" w:rsidP="00854365">
      <w:pPr>
        <w:pStyle w:val="Ttulo1"/>
        <w:rPr>
          <w:rFonts w:ascii="Calibri" w:hAnsi="Calibri"/>
          <w:sz w:val="36"/>
          <w:szCs w:val="36"/>
          <w14:shadow w14:blurRad="50800" w14:dist="38100" w14:dir="2700000" w14:sx="100000" w14:sy="100000" w14:kx="0" w14:ky="0" w14:algn="tl">
            <w14:srgbClr w14:val="000000">
              <w14:alpha w14:val="60000"/>
            </w14:srgbClr>
          </w14:shadow>
        </w:rPr>
      </w:pPr>
      <w:r w:rsidRPr="00854365">
        <w:rPr>
          <w:rFonts w:ascii="Calibri" w:hAnsi="Calibri"/>
          <w:sz w:val="36"/>
          <w:szCs w:val="36"/>
          <w14:shadow w14:blurRad="50800" w14:dist="38100" w14:dir="2700000" w14:sx="100000" w14:sy="100000" w14:kx="0" w14:ky="0" w14:algn="tl">
            <w14:srgbClr w14:val="000000">
              <w14:alpha w14:val="60000"/>
            </w14:srgbClr>
          </w14:shadow>
        </w:rPr>
        <w:t>MUNICIPALIDAD DE COMODORO RIVADAVIA</w:t>
      </w:r>
    </w:p>
    <w:p w:rsidR="00861A0B" w:rsidRPr="00854365" w:rsidRDefault="00861A0B" w:rsidP="00854365">
      <w:pPr>
        <w:pStyle w:val="Ttulo1"/>
        <w:rPr>
          <w:rFonts w:ascii="Calibri" w:hAnsi="Calibri"/>
          <w:sz w:val="36"/>
          <w:szCs w:val="36"/>
          <w14:shadow w14:blurRad="50800" w14:dist="38100" w14:dir="2700000" w14:sx="100000" w14:sy="100000" w14:kx="0" w14:ky="0" w14:algn="tl">
            <w14:srgbClr w14:val="000000">
              <w14:alpha w14:val="60000"/>
            </w14:srgbClr>
          </w14:shadow>
        </w:rPr>
      </w:pPr>
      <w:r w:rsidRPr="00854365">
        <w:rPr>
          <w:rFonts w:ascii="Calibri" w:hAnsi="Calibri"/>
          <w:sz w:val="36"/>
          <w:szCs w:val="36"/>
          <w14:shadow w14:blurRad="50800" w14:dist="38100" w14:dir="2700000" w14:sx="100000" w14:sy="100000" w14:kx="0" w14:ky="0" w14:algn="tl">
            <w14:srgbClr w14:val="000000">
              <w14:alpha w14:val="60000"/>
            </w14:srgbClr>
          </w14:shadow>
        </w:rPr>
        <w:t>PROVINCIA DEL CHUBUT</w:t>
      </w:r>
    </w:p>
    <w:p w:rsidR="00861A0B" w:rsidRPr="00854365" w:rsidRDefault="00D75880" w:rsidP="00854365">
      <w:pPr>
        <w:pStyle w:val="Ttulo1"/>
        <w:rPr>
          <w:sz w:val="36"/>
          <w:szCs w:val="36"/>
          <w14:shadow w14:blurRad="50800" w14:dist="38100" w14:dir="2700000" w14:sx="100000" w14:sy="100000" w14:kx="0" w14:ky="0" w14:algn="tl">
            <w14:srgbClr w14:val="000000">
              <w14:alpha w14:val="60000"/>
            </w14:srgbClr>
          </w14:shadow>
        </w:rPr>
      </w:pPr>
      <w:r w:rsidRPr="00854365">
        <w:rPr>
          <w:rFonts w:ascii="Calibri" w:hAnsi="Calibri"/>
          <w:sz w:val="36"/>
          <w:szCs w:val="36"/>
          <w14:shadow w14:blurRad="50800" w14:dist="38100" w14:dir="2700000" w14:sx="100000" w14:sy="100000" w14:kx="0" w14:ky="0" w14:algn="tl">
            <w14:srgbClr w14:val="000000">
              <w14:alpha w14:val="60000"/>
            </w14:srgbClr>
          </w14:shadow>
        </w:rPr>
        <w:t>LICITACIÓN</w:t>
      </w:r>
      <w:r w:rsidR="00861A0B" w:rsidRPr="00854365">
        <w:rPr>
          <w:rFonts w:ascii="Calibri" w:hAnsi="Calibri"/>
          <w:sz w:val="36"/>
          <w:szCs w:val="36"/>
          <w14:shadow w14:blurRad="50800" w14:dist="38100" w14:dir="2700000" w14:sx="100000" w14:sy="100000" w14:kx="0" w14:ky="0" w14:algn="tl">
            <w14:srgbClr w14:val="000000">
              <w14:alpha w14:val="60000"/>
            </w14:srgbClr>
          </w14:shadow>
        </w:rPr>
        <w:t xml:space="preserve"> </w:t>
      </w:r>
      <w:r w:rsidRPr="00854365">
        <w:rPr>
          <w:rFonts w:ascii="Calibri" w:hAnsi="Calibri"/>
          <w:sz w:val="36"/>
          <w:szCs w:val="36"/>
          <w14:shadow w14:blurRad="50800" w14:dist="38100" w14:dir="2700000" w14:sx="100000" w14:sy="100000" w14:kx="0" w14:ky="0" w14:algn="tl">
            <w14:srgbClr w14:val="000000">
              <w14:alpha w14:val="60000"/>
            </w14:srgbClr>
          </w14:shadow>
        </w:rPr>
        <w:t>PÚBLICA</w:t>
      </w:r>
      <w:r w:rsidR="00861A0B" w:rsidRPr="00854365">
        <w:rPr>
          <w:rFonts w:ascii="Calibri" w:hAnsi="Calibri"/>
          <w:sz w:val="36"/>
          <w:szCs w:val="36"/>
          <w14:shadow w14:blurRad="50800" w14:dist="38100" w14:dir="2700000" w14:sx="100000" w14:sy="100000" w14:kx="0" w14:ky="0" w14:algn="tl">
            <w14:srgbClr w14:val="000000">
              <w14:alpha w14:val="60000"/>
            </w14:srgbClr>
          </w14:shadow>
        </w:rPr>
        <w:t xml:space="preserve"> Nº</w:t>
      </w:r>
      <w:r w:rsidR="00D11C46" w:rsidRPr="00854365">
        <w:rPr>
          <w:rFonts w:ascii="Calibri" w:hAnsi="Calibri"/>
          <w:sz w:val="36"/>
          <w:szCs w:val="36"/>
          <w14:shadow w14:blurRad="50800" w14:dist="38100" w14:dir="2700000" w14:sx="100000" w14:sy="100000" w14:kx="0" w14:ky="0" w14:algn="tl">
            <w14:srgbClr w14:val="000000">
              <w14:alpha w14:val="60000"/>
            </w14:srgbClr>
          </w14:shadow>
        </w:rPr>
        <w:t xml:space="preserve"> </w:t>
      </w:r>
      <w:r w:rsidR="00DC2864">
        <w:rPr>
          <w:rFonts w:ascii="Calibri" w:hAnsi="Calibri"/>
          <w:sz w:val="36"/>
          <w:szCs w:val="36"/>
          <w14:shadow w14:blurRad="50800" w14:dist="38100" w14:dir="2700000" w14:sx="100000" w14:sy="100000" w14:kx="0" w14:ky="0" w14:algn="tl">
            <w14:srgbClr w14:val="000000">
              <w14:alpha w14:val="60000"/>
            </w14:srgbClr>
          </w14:shadow>
        </w:rPr>
        <w:t>06</w:t>
      </w:r>
      <w:r w:rsidR="00D11C46" w:rsidRPr="00854365">
        <w:rPr>
          <w:rFonts w:ascii="Calibri" w:hAnsi="Calibri"/>
          <w:sz w:val="36"/>
          <w:szCs w:val="36"/>
          <w14:shadow w14:blurRad="50800" w14:dist="38100" w14:dir="2700000" w14:sx="100000" w14:sy="100000" w14:kx="0" w14:ky="0" w14:algn="tl">
            <w14:srgbClr w14:val="000000">
              <w14:alpha w14:val="60000"/>
            </w14:srgbClr>
          </w14:shadow>
        </w:rPr>
        <w:t>/201</w:t>
      </w:r>
      <w:r w:rsidR="00B475FB" w:rsidRPr="00854365">
        <w:rPr>
          <w:rFonts w:ascii="Calibri" w:hAnsi="Calibri"/>
          <w:sz w:val="36"/>
          <w:szCs w:val="36"/>
          <w14:shadow w14:blurRad="50800" w14:dist="38100" w14:dir="2700000" w14:sx="100000" w14:sy="100000" w14:kx="0" w14:ky="0" w14:algn="tl">
            <w14:srgbClr w14:val="000000">
              <w14:alpha w14:val="60000"/>
            </w14:srgbClr>
          </w14:shadow>
        </w:rPr>
        <w:t>9</w:t>
      </w:r>
      <w:r w:rsidR="00D11C46" w:rsidRPr="00854365">
        <w:rPr>
          <w:rFonts w:ascii="Calibri" w:hAnsi="Calibri"/>
          <w:sz w:val="36"/>
          <w:szCs w:val="36"/>
          <w14:shadow w14:blurRad="50800" w14:dist="38100" w14:dir="2700000" w14:sx="100000" w14:sy="100000" w14:kx="0" w14:ky="0" w14:algn="tl">
            <w14:srgbClr w14:val="000000">
              <w14:alpha w14:val="60000"/>
            </w14:srgbClr>
          </w14:shadow>
        </w:rPr>
        <w:t>-</w:t>
      </w:r>
      <w:r w:rsidR="00A5536B" w:rsidRPr="00854365">
        <w:rPr>
          <w:sz w:val="36"/>
          <w:szCs w:val="36"/>
        </w:rPr>
        <w:t xml:space="preserve"> </w:t>
      </w:r>
      <w:proofErr w:type="spellStart"/>
      <w:r w:rsidR="00A5536B" w:rsidRPr="00854365">
        <w:rPr>
          <w:rFonts w:ascii="Calibri" w:hAnsi="Calibri"/>
          <w:sz w:val="36"/>
          <w:szCs w:val="36"/>
          <w14:shadow w14:blurRad="50800" w14:dist="38100" w14:dir="2700000" w14:sx="100000" w14:sy="100000" w14:kx="0" w14:ky="0" w14:algn="tl">
            <w14:srgbClr w14:val="000000">
              <w14:alpha w14:val="60000"/>
            </w14:srgbClr>
          </w14:shadow>
        </w:rPr>
        <w:t>S.E.F</w:t>
      </w:r>
      <w:proofErr w:type="spellEnd"/>
      <w:r w:rsidR="00A5536B" w:rsidRPr="00854365">
        <w:rPr>
          <w:rFonts w:ascii="Calibri" w:hAnsi="Calibri"/>
          <w:sz w:val="36"/>
          <w:szCs w:val="36"/>
          <w14:shadow w14:blurRad="50800" w14:dist="38100" w14:dir="2700000" w14:sx="100000" w14:sy="100000" w14:kx="0" w14:ky="0" w14:algn="tl">
            <w14:srgbClr w14:val="000000">
              <w14:alpha w14:val="60000"/>
            </w14:srgbClr>
          </w14:shadow>
        </w:rPr>
        <w:t>. y C. de G</w:t>
      </w:r>
    </w:p>
    <w:p w:rsidR="00861A0B" w:rsidRPr="005D2014" w:rsidRDefault="00861A0B" w:rsidP="00861A0B">
      <w:pPr>
        <w:spacing w:after="0" w:line="240" w:lineRule="auto"/>
        <w:rPr>
          <w:sz w:val="40"/>
          <w:szCs w:val="40"/>
          <w14:shadow w14:blurRad="50800" w14:dist="38100" w14:dir="2700000" w14:sx="100000" w14:sy="100000" w14:kx="0" w14:ky="0" w14:algn="tl">
            <w14:srgbClr w14:val="000000">
              <w14:alpha w14:val="60000"/>
            </w14:srgbClr>
          </w14:shadow>
        </w:rPr>
      </w:pPr>
    </w:p>
    <w:p w:rsidR="006B0797" w:rsidRPr="00854365" w:rsidRDefault="00A23DAA" w:rsidP="00854365">
      <w:pPr>
        <w:jc w:val="both"/>
        <w:rPr>
          <w:b/>
          <w:sz w:val="32"/>
          <w:szCs w:val="40"/>
        </w:rPr>
      </w:pPr>
      <w:r w:rsidRPr="00854365">
        <w:rPr>
          <w:b/>
          <w:sz w:val="32"/>
          <w:szCs w:val="40"/>
          <w:u w:val="single"/>
          <w14:shadow w14:blurRad="50800" w14:dist="38100" w14:dir="2700000" w14:sx="100000" w14:sy="100000" w14:kx="0" w14:ky="0" w14:algn="tl">
            <w14:srgbClr w14:val="000000">
              <w14:alpha w14:val="60000"/>
            </w14:srgbClr>
          </w14:shadow>
        </w:rPr>
        <w:t>OBJETO</w:t>
      </w:r>
      <w:r w:rsidRPr="00854365">
        <w:rPr>
          <w:b/>
          <w:sz w:val="32"/>
          <w:szCs w:val="40"/>
          <w14:shadow w14:blurRad="50800" w14:dist="38100" w14:dir="2700000" w14:sx="100000" w14:sy="100000" w14:kx="0" w14:ky="0" w14:algn="tl">
            <w14:srgbClr w14:val="000000">
              <w14:alpha w14:val="60000"/>
            </w14:srgbClr>
          </w14:shadow>
        </w:rPr>
        <w:t xml:space="preserve">: </w:t>
      </w:r>
      <w:r w:rsidR="001C4E70" w:rsidRPr="00854365">
        <w:rPr>
          <w:sz w:val="32"/>
          <w:szCs w:val="40"/>
          <w14:shadow w14:blurRad="50800" w14:dist="38100" w14:dir="2700000" w14:sx="100000" w14:sy="100000" w14:kx="0" w14:ky="0" w14:algn="tl">
            <w14:srgbClr w14:val="000000">
              <w14:alpha w14:val="60000"/>
            </w14:srgbClr>
          </w14:shadow>
        </w:rPr>
        <w:t xml:space="preserve">Contratación de servicio de </w:t>
      </w:r>
      <w:r w:rsidR="00B94F9E" w:rsidRPr="00854365">
        <w:rPr>
          <w:sz w:val="32"/>
          <w:szCs w:val="40"/>
          <w14:shadow w14:blurRad="50800" w14:dist="38100" w14:dir="2700000" w14:sx="100000" w14:sy="100000" w14:kx="0" w14:ky="0" w14:algn="tl">
            <w14:srgbClr w14:val="000000">
              <w14:alpha w14:val="60000"/>
            </w14:srgbClr>
          </w14:shadow>
        </w:rPr>
        <w:t>pasarela</w:t>
      </w:r>
      <w:r w:rsidR="001C4E70" w:rsidRPr="00854365">
        <w:rPr>
          <w:sz w:val="32"/>
          <w:szCs w:val="40"/>
          <w14:shadow w14:blurRad="50800" w14:dist="38100" w14:dir="2700000" w14:sx="100000" w14:sy="100000" w14:kx="0" w14:ky="0" w14:algn="tl">
            <w14:srgbClr w14:val="000000">
              <w14:alpha w14:val="60000"/>
            </w14:srgbClr>
          </w14:shadow>
        </w:rPr>
        <w:t xml:space="preserve"> de pago electrónico a través de internet que se integre a los sistemas de propiedad del municipio, y aquellos externos que el municipio determine. Esta integración implica la </w:t>
      </w:r>
      <w:r w:rsidR="001C4E70" w:rsidRPr="00854365">
        <w:rPr>
          <w:b/>
          <w:sz w:val="32"/>
          <w:szCs w:val="40"/>
          <w14:shadow w14:blurRad="50800" w14:dist="38100" w14:dir="2700000" w14:sx="100000" w14:sy="100000" w14:kx="0" w14:ky="0" w14:algn="tl">
            <w14:srgbClr w14:val="000000">
              <w14:alpha w14:val="60000"/>
            </w14:srgbClr>
          </w14:shadow>
        </w:rPr>
        <w:t>i</w:t>
      </w:r>
      <w:r w:rsidRPr="00854365">
        <w:rPr>
          <w:b/>
          <w:sz w:val="32"/>
          <w:szCs w:val="40"/>
        </w:rPr>
        <w:t xml:space="preserve">mplementación, puesta en </w:t>
      </w:r>
      <w:r w:rsidR="001C4E70" w:rsidRPr="00854365">
        <w:rPr>
          <w:b/>
          <w:sz w:val="32"/>
          <w:szCs w:val="40"/>
        </w:rPr>
        <w:t>marcha y servicio de operación</w:t>
      </w:r>
      <w:r w:rsidRPr="00854365">
        <w:rPr>
          <w:b/>
          <w:sz w:val="32"/>
          <w:szCs w:val="40"/>
        </w:rPr>
        <w:t xml:space="preserve">, </w:t>
      </w:r>
      <w:r w:rsidR="001C4E70" w:rsidRPr="00854365">
        <w:rPr>
          <w:b/>
          <w:sz w:val="32"/>
          <w:szCs w:val="40"/>
        </w:rPr>
        <w:t>administración,</w:t>
      </w:r>
      <w:r w:rsidRPr="00854365">
        <w:rPr>
          <w:b/>
          <w:sz w:val="32"/>
          <w:szCs w:val="40"/>
        </w:rPr>
        <w:t xml:space="preserve"> mantenimiento</w:t>
      </w:r>
      <w:r w:rsidR="001C4E70" w:rsidRPr="00854365">
        <w:rPr>
          <w:b/>
          <w:sz w:val="32"/>
          <w:szCs w:val="40"/>
        </w:rPr>
        <w:t xml:space="preserve"> y soporte </w:t>
      </w:r>
      <w:r w:rsidRPr="00854365">
        <w:rPr>
          <w:b/>
          <w:sz w:val="32"/>
          <w:szCs w:val="40"/>
        </w:rPr>
        <w:t xml:space="preserve"> de una Solución Tecnológica para </w:t>
      </w:r>
      <w:r w:rsidR="001C4E70" w:rsidRPr="00854365">
        <w:rPr>
          <w:b/>
          <w:sz w:val="32"/>
          <w:szCs w:val="40"/>
        </w:rPr>
        <w:t>que los contribuyentes puedan realizar el pago electrónico de sus impuestos.</w:t>
      </w:r>
      <w:r w:rsidR="006B3C21" w:rsidRPr="00854365">
        <w:rPr>
          <w:b/>
          <w:sz w:val="32"/>
          <w:szCs w:val="40"/>
        </w:rPr>
        <w:t xml:space="preserve"> Esta contratación tendrá un plazo de</w:t>
      </w:r>
      <w:r w:rsidRPr="00854365">
        <w:rPr>
          <w:b/>
          <w:sz w:val="32"/>
          <w:szCs w:val="40"/>
        </w:rPr>
        <w:t xml:space="preserve"> 36 (treinta y seis) meses, con opción </w:t>
      </w:r>
      <w:r w:rsidR="00924D64" w:rsidRPr="00854365">
        <w:rPr>
          <w:b/>
          <w:sz w:val="32"/>
          <w:szCs w:val="40"/>
        </w:rPr>
        <w:t xml:space="preserve">a prórroga </w:t>
      </w:r>
      <w:r w:rsidR="00D624E2" w:rsidRPr="00854365">
        <w:rPr>
          <w:b/>
          <w:sz w:val="32"/>
          <w:szCs w:val="40"/>
        </w:rPr>
        <w:t xml:space="preserve">por 36 (treinta y seis) meses más </w:t>
      </w:r>
      <w:r w:rsidR="00924D64" w:rsidRPr="00854365">
        <w:rPr>
          <w:b/>
          <w:sz w:val="32"/>
          <w:szCs w:val="40"/>
        </w:rPr>
        <w:t>si ambas partes lo consideran conveniente</w:t>
      </w:r>
      <w:r w:rsidRPr="00854365">
        <w:rPr>
          <w:b/>
          <w:sz w:val="32"/>
          <w:szCs w:val="40"/>
        </w:rPr>
        <w:t>.</w:t>
      </w:r>
    </w:p>
    <w:p w:rsidR="006B0797" w:rsidRDefault="00861A0B" w:rsidP="00861A0B">
      <w:pPr>
        <w:spacing w:after="0" w:line="240" w:lineRule="auto"/>
        <w:jc w:val="both"/>
        <w:rPr>
          <w:b/>
          <w:sz w:val="32"/>
          <w:szCs w:val="40"/>
          <w14:shadow w14:blurRad="50800" w14:dist="38100" w14:dir="2700000" w14:sx="100000" w14:sy="100000" w14:kx="0" w14:ky="0" w14:algn="tl">
            <w14:srgbClr w14:val="000000">
              <w14:alpha w14:val="60000"/>
            </w14:srgbClr>
          </w14:shadow>
        </w:rPr>
      </w:pPr>
      <w:r w:rsidRPr="00854365">
        <w:rPr>
          <w:b/>
          <w:sz w:val="32"/>
          <w:szCs w:val="40"/>
          <w:u w:val="single"/>
          <w14:shadow w14:blurRad="50800" w14:dist="38100" w14:dir="2700000" w14:sx="100000" w14:sy="100000" w14:kx="0" w14:ky="0" w14:algn="tl">
            <w14:srgbClr w14:val="000000">
              <w14:alpha w14:val="60000"/>
            </w14:srgbClr>
          </w14:shadow>
        </w:rPr>
        <w:t>FECHA DE APERTURA</w:t>
      </w:r>
      <w:r w:rsidR="00AD45C9" w:rsidRPr="00854365">
        <w:rPr>
          <w:b/>
          <w:sz w:val="32"/>
          <w:szCs w:val="40"/>
          <w14:shadow w14:blurRad="50800" w14:dist="38100" w14:dir="2700000" w14:sx="100000" w14:sy="100000" w14:kx="0" w14:ky="0" w14:algn="tl">
            <w14:srgbClr w14:val="000000">
              <w14:alpha w14:val="60000"/>
            </w14:srgbClr>
          </w14:shadow>
        </w:rPr>
        <w:t xml:space="preserve">: </w:t>
      </w:r>
      <w:r w:rsidR="00A12E4B" w:rsidRPr="00854365">
        <w:rPr>
          <w:b/>
          <w:sz w:val="32"/>
          <w:szCs w:val="40"/>
          <w14:shadow w14:blurRad="50800" w14:dist="38100" w14:dir="2700000" w14:sx="100000" w14:sy="100000" w14:kx="0" w14:ky="0" w14:algn="tl">
            <w14:srgbClr w14:val="000000">
              <w14:alpha w14:val="60000"/>
            </w14:srgbClr>
          </w14:shadow>
        </w:rPr>
        <w:t xml:space="preserve">El </w:t>
      </w:r>
      <w:r w:rsidR="00BA0607">
        <w:rPr>
          <w:b/>
          <w:sz w:val="32"/>
          <w:szCs w:val="40"/>
          <w14:shadow w14:blurRad="50800" w14:dist="38100" w14:dir="2700000" w14:sx="100000" w14:sy="100000" w14:kx="0" w14:ky="0" w14:algn="tl">
            <w14:srgbClr w14:val="000000">
              <w14:alpha w14:val="60000"/>
            </w14:srgbClr>
          </w14:shadow>
        </w:rPr>
        <w:t xml:space="preserve">15 de Julio de </w:t>
      </w:r>
      <w:r w:rsidR="00DC2864">
        <w:rPr>
          <w:b/>
          <w:sz w:val="32"/>
          <w:szCs w:val="40"/>
          <w14:shadow w14:blurRad="50800" w14:dist="38100" w14:dir="2700000" w14:sx="100000" w14:sy="100000" w14:kx="0" w14:ky="0" w14:algn="tl">
            <w14:srgbClr w14:val="000000">
              <w14:alpha w14:val="60000"/>
            </w14:srgbClr>
          </w14:shadow>
        </w:rPr>
        <w:t>2019</w:t>
      </w:r>
      <w:r w:rsidR="00F262AA" w:rsidRPr="00854365">
        <w:rPr>
          <w:b/>
          <w:sz w:val="32"/>
          <w:szCs w:val="40"/>
          <w14:shadow w14:blurRad="50800" w14:dist="38100" w14:dir="2700000" w14:sx="100000" w14:sy="100000" w14:kx="0" w14:ky="0" w14:algn="tl">
            <w14:srgbClr w14:val="000000">
              <w14:alpha w14:val="60000"/>
            </w14:srgbClr>
          </w14:shadow>
        </w:rPr>
        <w:t xml:space="preserve"> </w:t>
      </w:r>
      <w:r w:rsidR="00A12E4B" w:rsidRPr="00854365">
        <w:rPr>
          <w:b/>
          <w:sz w:val="32"/>
          <w:szCs w:val="40"/>
          <w14:shadow w14:blurRad="50800" w14:dist="38100" w14:dir="2700000" w14:sx="100000" w14:sy="100000" w14:kx="0" w14:ky="0" w14:algn="tl">
            <w14:srgbClr w14:val="000000">
              <w14:alpha w14:val="60000"/>
            </w14:srgbClr>
          </w14:shadow>
        </w:rPr>
        <w:t>a las 12:00 horas.</w:t>
      </w:r>
    </w:p>
    <w:p w:rsidR="00B52CBC" w:rsidRPr="00854365" w:rsidRDefault="00B52CBC" w:rsidP="00861A0B">
      <w:pPr>
        <w:spacing w:after="0" w:line="240" w:lineRule="auto"/>
        <w:jc w:val="both"/>
        <w:rPr>
          <w:sz w:val="32"/>
          <w:szCs w:val="40"/>
          <w14:shadow w14:blurRad="50800" w14:dist="38100" w14:dir="2700000" w14:sx="100000" w14:sy="100000" w14:kx="0" w14:ky="0" w14:algn="tl">
            <w14:srgbClr w14:val="000000">
              <w14:alpha w14:val="60000"/>
            </w14:srgbClr>
          </w14:shadow>
        </w:rPr>
      </w:pPr>
    </w:p>
    <w:p w:rsidR="00B52CBC" w:rsidRPr="00854365" w:rsidRDefault="00861A0B" w:rsidP="00166A4F">
      <w:pPr>
        <w:jc w:val="both"/>
        <w:rPr>
          <w:b/>
          <w:sz w:val="32"/>
          <w:szCs w:val="40"/>
          <w14:shadow w14:blurRad="50800" w14:dist="38100" w14:dir="2700000" w14:sx="100000" w14:sy="100000" w14:kx="0" w14:ky="0" w14:algn="tl">
            <w14:srgbClr w14:val="000000">
              <w14:alpha w14:val="60000"/>
            </w14:srgbClr>
          </w14:shadow>
        </w:rPr>
      </w:pPr>
      <w:r w:rsidRPr="00854365">
        <w:rPr>
          <w:b/>
          <w:sz w:val="32"/>
          <w:szCs w:val="40"/>
          <w:u w:val="single"/>
          <w14:shadow w14:blurRad="50800" w14:dist="38100" w14:dir="2700000" w14:sx="100000" w14:sy="100000" w14:kx="0" w14:ky="0" w14:algn="tl">
            <w14:srgbClr w14:val="000000">
              <w14:alpha w14:val="60000"/>
            </w14:srgbClr>
          </w14:shadow>
        </w:rPr>
        <w:t>LUGAR DE APERTURA</w:t>
      </w:r>
      <w:r w:rsidRPr="00854365">
        <w:rPr>
          <w:b/>
          <w:sz w:val="32"/>
          <w:szCs w:val="40"/>
          <w14:shadow w14:blurRad="50800" w14:dist="38100" w14:dir="2700000" w14:sx="100000" w14:sy="100000" w14:kx="0" w14:ky="0" w14:algn="tl">
            <w14:srgbClr w14:val="000000">
              <w14:alpha w14:val="60000"/>
            </w14:srgbClr>
          </w14:shadow>
        </w:rPr>
        <w:t xml:space="preserve">: </w:t>
      </w:r>
      <w:r w:rsidR="00F262AA" w:rsidRPr="00854365">
        <w:rPr>
          <w:b/>
          <w:sz w:val="32"/>
          <w:szCs w:val="40"/>
          <w14:shadow w14:blurRad="50800" w14:dist="38100" w14:dir="2700000" w14:sx="100000" w14:sy="100000" w14:kx="0" w14:ky="0" w14:algn="tl">
            <w14:srgbClr w14:val="000000">
              <w14:alpha w14:val="60000"/>
            </w14:srgbClr>
          </w14:shadow>
        </w:rPr>
        <w:t>Dirección de Compras y Contrataciones, Namuncurá 26, Comodoro Rivadavia.</w:t>
      </w:r>
    </w:p>
    <w:p w:rsidR="006B0797" w:rsidRDefault="00861A0B" w:rsidP="00861A0B">
      <w:pPr>
        <w:spacing w:after="0" w:line="240" w:lineRule="auto"/>
        <w:jc w:val="both"/>
        <w:rPr>
          <w:b/>
          <w:sz w:val="32"/>
          <w:szCs w:val="40"/>
          <w14:shadow w14:blurRad="50800" w14:dist="38100" w14:dir="2700000" w14:sx="100000" w14:sy="100000" w14:kx="0" w14:ky="0" w14:algn="tl">
            <w14:srgbClr w14:val="000000">
              <w14:alpha w14:val="60000"/>
            </w14:srgbClr>
          </w14:shadow>
        </w:rPr>
      </w:pPr>
      <w:r w:rsidRPr="00854365">
        <w:rPr>
          <w:b/>
          <w:sz w:val="32"/>
          <w:szCs w:val="40"/>
          <w:u w:val="single"/>
          <w14:shadow w14:blurRad="50800" w14:dist="38100" w14:dir="2700000" w14:sx="100000" w14:sy="100000" w14:kx="0" w14:ky="0" w14:algn="tl">
            <w14:srgbClr w14:val="000000">
              <w14:alpha w14:val="60000"/>
            </w14:srgbClr>
          </w14:shadow>
        </w:rPr>
        <w:t>GARANTIA DE LA OFERTA</w:t>
      </w:r>
      <w:r w:rsidRPr="00854365">
        <w:rPr>
          <w:b/>
          <w:sz w:val="32"/>
          <w:szCs w:val="40"/>
          <w14:shadow w14:blurRad="50800" w14:dist="38100" w14:dir="2700000" w14:sx="100000" w14:sy="100000" w14:kx="0" w14:ky="0" w14:algn="tl">
            <w14:srgbClr w14:val="000000">
              <w14:alpha w14:val="60000"/>
            </w14:srgbClr>
          </w14:shadow>
        </w:rPr>
        <w:t xml:space="preserve">: </w:t>
      </w:r>
      <w:r w:rsidR="005F4FFE" w:rsidRPr="00854365">
        <w:rPr>
          <w:b/>
          <w:sz w:val="32"/>
          <w:szCs w:val="40"/>
          <w14:shadow w14:blurRad="50800" w14:dist="38100" w14:dir="2700000" w14:sx="100000" w14:sy="100000" w14:kx="0" w14:ky="0" w14:algn="tl">
            <w14:srgbClr w14:val="000000">
              <w14:alpha w14:val="60000"/>
            </w14:srgbClr>
          </w14:shadow>
        </w:rPr>
        <w:t xml:space="preserve">$ </w:t>
      </w:r>
      <w:r w:rsidR="00854365" w:rsidRPr="00854365">
        <w:rPr>
          <w:b/>
          <w:sz w:val="32"/>
          <w:szCs w:val="40"/>
          <w14:shadow w14:blurRad="50800" w14:dist="38100" w14:dir="2700000" w14:sx="100000" w14:sy="100000" w14:kx="0" w14:ky="0" w14:algn="tl">
            <w14:srgbClr w14:val="000000">
              <w14:alpha w14:val="60000"/>
            </w14:srgbClr>
          </w14:shadow>
        </w:rPr>
        <w:t>240.000</w:t>
      </w:r>
      <w:r w:rsidR="005F4FFE" w:rsidRPr="00854365">
        <w:rPr>
          <w:b/>
          <w:sz w:val="32"/>
          <w:szCs w:val="40"/>
          <w14:shadow w14:blurRad="50800" w14:dist="38100" w14:dir="2700000" w14:sx="100000" w14:sy="100000" w14:kx="0" w14:ky="0" w14:algn="tl">
            <w14:srgbClr w14:val="000000">
              <w14:alpha w14:val="60000"/>
            </w14:srgbClr>
          </w14:shadow>
        </w:rPr>
        <w:t xml:space="preserve">,00 (Pesos </w:t>
      </w:r>
      <w:r w:rsidR="00854365" w:rsidRPr="00854365">
        <w:rPr>
          <w:b/>
          <w:sz w:val="32"/>
          <w:szCs w:val="40"/>
          <w14:shadow w14:blurRad="50800" w14:dist="38100" w14:dir="2700000" w14:sx="100000" w14:sy="100000" w14:kx="0" w14:ky="0" w14:algn="tl">
            <w14:srgbClr w14:val="000000">
              <w14:alpha w14:val="60000"/>
            </w14:srgbClr>
          </w14:shadow>
        </w:rPr>
        <w:t>doscientos cuarenta mil</w:t>
      </w:r>
      <w:r w:rsidR="005F4FFE" w:rsidRPr="00854365">
        <w:rPr>
          <w:b/>
          <w:sz w:val="32"/>
          <w:szCs w:val="40"/>
          <w14:shadow w14:blurRad="50800" w14:dist="38100" w14:dir="2700000" w14:sx="100000" w14:sy="100000" w14:kx="0" w14:ky="0" w14:algn="tl">
            <w14:srgbClr w14:val="000000">
              <w14:alpha w14:val="60000"/>
            </w14:srgbClr>
          </w14:shadow>
        </w:rPr>
        <w:t>)</w:t>
      </w:r>
    </w:p>
    <w:p w:rsidR="00B52CBC" w:rsidRPr="00854365" w:rsidRDefault="00B52CBC" w:rsidP="00861A0B">
      <w:pPr>
        <w:spacing w:after="0" w:line="240" w:lineRule="auto"/>
        <w:jc w:val="both"/>
        <w:rPr>
          <w:b/>
          <w:sz w:val="32"/>
          <w:szCs w:val="40"/>
          <w14:shadow w14:blurRad="50800" w14:dist="38100" w14:dir="2700000" w14:sx="100000" w14:sy="100000" w14:kx="0" w14:ky="0" w14:algn="tl">
            <w14:srgbClr w14:val="000000">
              <w14:alpha w14:val="60000"/>
            </w14:srgbClr>
          </w14:shadow>
        </w:rPr>
      </w:pPr>
    </w:p>
    <w:p w:rsidR="006B0797" w:rsidRDefault="009441D4" w:rsidP="00F06F96">
      <w:pPr>
        <w:spacing w:after="0" w:line="240" w:lineRule="auto"/>
        <w:jc w:val="both"/>
        <w:rPr>
          <w:b/>
          <w:sz w:val="32"/>
          <w:szCs w:val="40"/>
          <w14:shadow w14:blurRad="50800" w14:dist="38100" w14:dir="2700000" w14:sx="100000" w14:sy="100000" w14:kx="0" w14:ky="0" w14:algn="tl">
            <w14:srgbClr w14:val="000000">
              <w14:alpha w14:val="60000"/>
            </w14:srgbClr>
          </w14:shadow>
        </w:rPr>
      </w:pPr>
      <w:r w:rsidRPr="00854365">
        <w:rPr>
          <w:b/>
          <w:sz w:val="32"/>
          <w:szCs w:val="40"/>
          <w:u w:val="single"/>
          <w14:shadow w14:blurRad="50800" w14:dist="38100" w14:dir="2700000" w14:sx="100000" w14:sy="100000" w14:kx="0" w14:ky="0" w14:algn="tl">
            <w14:srgbClr w14:val="000000">
              <w14:alpha w14:val="60000"/>
            </w14:srgbClr>
          </w14:shadow>
        </w:rPr>
        <w:t xml:space="preserve">PRESUPUESTO </w:t>
      </w:r>
      <w:r w:rsidR="00861A0B" w:rsidRPr="00854365">
        <w:rPr>
          <w:b/>
          <w:sz w:val="32"/>
          <w:szCs w:val="40"/>
          <w:u w:val="single"/>
          <w14:shadow w14:blurRad="50800" w14:dist="38100" w14:dir="2700000" w14:sx="100000" w14:sy="100000" w14:kx="0" w14:ky="0" w14:algn="tl">
            <w14:srgbClr w14:val="000000">
              <w14:alpha w14:val="60000"/>
            </w14:srgbClr>
          </w14:shadow>
        </w:rPr>
        <w:t>OFICIAL</w:t>
      </w:r>
      <w:r w:rsidR="00B475FB" w:rsidRPr="00854365">
        <w:rPr>
          <w:b/>
          <w:sz w:val="32"/>
          <w:szCs w:val="40"/>
          <w14:shadow w14:blurRad="50800" w14:dist="38100" w14:dir="2700000" w14:sx="100000" w14:sy="100000" w14:kx="0" w14:ky="0" w14:algn="tl">
            <w14:srgbClr w14:val="000000">
              <w14:alpha w14:val="60000"/>
            </w14:srgbClr>
          </w14:shadow>
        </w:rPr>
        <w:t>:</w:t>
      </w:r>
      <w:r w:rsidR="00F262AA" w:rsidRPr="00854365">
        <w:rPr>
          <w:b/>
          <w:sz w:val="32"/>
          <w:szCs w:val="40"/>
          <w14:shadow w14:blurRad="50800" w14:dist="38100" w14:dir="2700000" w14:sx="100000" w14:sy="100000" w14:kx="0" w14:ky="0" w14:algn="tl">
            <w14:srgbClr w14:val="000000">
              <w14:alpha w14:val="60000"/>
            </w14:srgbClr>
          </w14:shadow>
        </w:rPr>
        <w:t xml:space="preserve"> </w:t>
      </w:r>
      <w:r w:rsidR="005F4FFE" w:rsidRPr="00854365">
        <w:rPr>
          <w:b/>
          <w:sz w:val="32"/>
          <w:szCs w:val="40"/>
          <w14:shadow w14:blurRad="50800" w14:dist="38100" w14:dir="2700000" w14:sx="100000" w14:sy="100000" w14:kx="0" w14:ky="0" w14:algn="tl">
            <w14:srgbClr w14:val="000000">
              <w14:alpha w14:val="60000"/>
            </w14:srgbClr>
          </w14:shadow>
        </w:rPr>
        <w:t xml:space="preserve">$ </w:t>
      </w:r>
      <w:r w:rsidR="00A5536B" w:rsidRPr="00854365">
        <w:rPr>
          <w:b/>
          <w:sz w:val="32"/>
          <w:szCs w:val="40"/>
          <w14:shadow w14:blurRad="50800" w14:dist="38100" w14:dir="2700000" w14:sx="100000" w14:sy="100000" w14:kx="0" w14:ky="0" w14:algn="tl">
            <w14:srgbClr w14:val="000000">
              <w14:alpha w14:val="60000"/>
            </w14:srgbClr>
          </w14:shadow>
        </w:rPr>
        <w:t>4.800.000,00</w:t>
      </w:r>
      <w:r w:rsidR="006707DC" w:rsidRPr="00854365">
        <w:rPr>
          <w:b/>
          <w:sz w:val="32"/>
          <w:szCs w:val="40"/>
          <w14:shadow w14:blurRad="50800" w14:dist="38100" w14:dir="2700000" w14:sx="100000" w14:sy="100000" w14:kx="0" w14:ky="0" w14:algn="tl">
            <w14:srgbClr w14:val="000000">
              <w14:alpha w14:val="60000"/>
            </w14:srgbClr>
          </w14:shadow>
        </w:rPr>
        <w:t xml:space="preserve"> </w:t>
      </w:r>
      <w:r w:rsidR="005F4FFE" w:rsidRPr="00854365">
        <w:rPr>
          <w:b/>
          <w:sz w:val="32"/>
          <w:szCs w:val="40"/>
          <w14:shadow w14:blurRad="50800" w14:dist="38100" w14:dir="2700000" w14:sx="100000" w14:sy="100000" w14:kx="0" w14:ky="0" w14:algn="tl">
            <w14:srgbClr w14:val="000000">
              <w14:alpha w14:val="60000"/>
            </w14:srgbClr>
          </w14:shadow>
        </w:rPr>
        <w:t xml:space="preserve">(Pesos </w:t>
      </w:r>
      <w:r w:rsidR="00854365" w:rsidRPr="00854365">
        <w:rPr>
          <w:b/>
          <w:sz w:val="32"/>
          <w:szCs w:val="40"/>
          <w14:shadow w14:blurRad="50800" w14:dist="38100" w14:dir="2700000" w14:sx="100000" w14:sy="100000" w14:kx="0" w14:ky="0" w14:algn="tl">
            <w14:srgbClr w14:val="000000">
              <w14:alpha w14:val="60000"/>
            </w14:srgbClr>
          </w14:shadow>
        </w:rPr>
        <w:t>Cuatro millones ochocientos mil</w:t>
      </w:r>
      <w:r w:rsidR="005F4FFE" w:rsidRPr="00854365">
        <w:rPr>
          <w:b/>
          <w:sz w:val="32"/>
          <w:szCs w:val="40"/>
          <w14:shadow w14:blurRad="50800" w14:dist="38100" w14:dir="2700000" w14:sx="100000" w14:sy="100000" w14:kx="0" w14:ky="0" w14:algn="tl">
            <w14:srgbClr w14:val="000000">
              <w14:alpha w14:val="60000"/>
            </w14:srgbClr>
          </w14:shadow>
        </w:rPr>
        <w:t>)</w:t>
      </w:r>
    </w:p>
    <w:p w:rsidR="00B52CBC" w:rsidRPr="00854365" w:rsidRDefault="00B52CBC" w:rsidP="00F06F96">
      <w:pPr>
        <w:spacing w:after="0" w:line="240" w:lineRule="auto"/>
        <w:jc w:val="both"/>
        <w:rPr>
          <w:b/>
          <w:color w:val="FF0000"/>
          <w:sz w:val="32"/>
          <w:szCs w:val="40"/>
          <w14:shadow w14:blurRad="50800" w14:dist="38100" w14:dir="2700000" w14:sx="100000" w14:sy="100000" w14:kx="0" w14:ky="0" w14:algn="tl">
            <w14:srgbClr w14:val="000000">
              <w14:alpha w14:val="60000"/>
            </w14:srgbClr>
          </w14:shadow>
        </w:rPr>
      </w:pPr>
    </w:p>
    <w:p w:rsidR="00F06F96" w:rsidRPr="00DC2864" w:rsidRDefault="00F06F96" w:rsidP="00F06F96">
      <w:pPr>
        <w:spacing w:after="0" w:line="240" w:lineRule="auto"/>
        <w:rPr>
          <w:b/>
          <w:sz w:val="32"/>
          <w:szCs w:val="40"/>
          <w14:shadow w14:blurRad="50800" w14:dist="38100" w14:dir="2700000" w14:sx="100000" w14:sy="100000" w14:kx="0" w14:ky="0" w14:algn="tl">
            <w14:srgbClr w14:val="000000">
              <w14:alpha w14:val="60000"/>
            </w14:srgbClr>
          </w14:shadow>
        </w:rPr>
      </w:pPr>
      <w:r w:rsidRPr="00854365">
        <w:rPr>
          <w:b/>
          <w:sz w:val="32"/>
          <w:szCs w:val="40"/>
          <w:u w:val="single"/>
          <w14:shadow w14:blurRad="50800" w14:dist="38100" w14:dir="2700000" w14:sx="100000" w14:sy="100000" w14:kx="0" w14:ky="0" w14:algn="tl">
            <w14:srgbClr w14:val="000000">
              <w14:alpha w14:val="60000"/>
            </w14:srgbClr>
          </w14:shadow>
        </w:rPr>
        <w:t>CONDICIÓN</w:t>
      </w:r>
      <w:r w:rsidR="00861A0B" w:rsidRPr="00854365">
        <w:rPr>
          <w:b/>
          <w:sz w:val="32"/>
          <w:szCs w:val="40"/>
          <w:u w:val="single"/>
          <w14:shadow w14:blurRad="50800" w14:dist="38100" w14:dir="2700000" w14:sx="100000" w14:sy="100000" w14:kx="0" w14:ky="0" w14:algn="tl">
            <w14:srgbClr w14:val="000000">
              <w14:alpha w14:val="60000"/>
            </w14:srgbClr>
          </w14:shadow>
        </w:rPr>
        <w:t xml:space="preserve"> DE PAGO</w:t>
      </w:r>
      <w:proofErr w:type="gramStart"/>
      <w:r w:rsidR="00B475FB" w:rsidRPr="00854365">
        <w:rPr>
          <w:b/>
          <w:sz w:val="32"/>
          <w:szCs w:val="40"/>
          <w14:shadow w14:blurRad="50800" w14:dist="38100" w14:dir="2700000" w14:sx="100000" w14:sy="100000" w14:kx="0" w14:ky="0" w14:algn="tl">
            <w14:srgbClr w14:val="000000">
              <w14:alpha w14:val="60000"/>
            </w14:srgbClr>
          </w14:shadow>
        </w:rPr>
        <w:t>:</w:t>
      </w:r>
      <w:r w:rsidR="002F481D" w:rsidRPr="00854365">
        <w:rPr>
          <w:sz w:val="18"/>
        </w:rPr>
        <w:t xml:space="preserve"> </w:t>
      </w:r>
      <w:r w:rsidR="005E558D">
        <w:rPr>
          <w:b/>
          <w:sz w:val="36"/>
          <w:szCs w:val="40"/>
          <w14:shadow w14:blurRad="50800" w14:dist="38100" w14:dir="2700000" w14:sx="100000" w14:sy="100000" w14:kx="0" w14:ky="0" w14:algn="tl">
            <w14:srgbClr w14:val="000000">
              <w14:alpha w14:val="60000"/>
            </w14:srgbClr>
          </w14:shadow>
        </w:rPr>
        <w:t xml:space="preserve"> </w:t>
      </w:r>
      <w:r w:rsidR="005E558D" w:rsidRPr="00DC2864">
        <w:rPr>
          <w:b/>
          <w:sz w:val="32"/>
          <w:szCs w:val="40"/>
          <w14:shadow w14:blurRad="50800" w14:dist="38100" w14:dir="2700000" w14:sx="100000" w14:sy="100000" w14:kx="0" w14:ky="0" w14:algn="tl">
            <w14:srgbClr w14:val="000000">
              <w14:alpha w14:val="60000"/>
            </w14:srgbClr>
          </w14:shadow>
        </w:rPr>
        <w:t>5</w:t>
      </w:r>
      <w:proofErr w:type="gramEnd"/>
      <w:r w:rsidR="005E558D" w:rsidRPr="00DC2864">
        <w:rPr>
          <w:b/>
          <w:sz w:val="32"/>
          <w:szCs w:val="40"/>
          <w14:shadow w14:blurRad="50800" w14:dist="38100" w14:dir="2700000" w14:sx="100000" w14:sy="100000" w14:kx="0" w14:ky="0" w14:algn="tl">
            <w14:srgbClr w14:val="000000">
              <w14:alpha w14:val="60000"/>
            </w14:srgbClr>
          </w14:shadow>
        </w:rPr>
        <w:t xml:space="preserve"> (cinco) días fecha factura, con facturaciones parciales mensuales.</w:t>
      </w:r>
    </w:p>
    <w:p w:rsidR="00B52CBC" w:rsidRPr="00DC2864" w:rsidRDefault="00B52CBC" w:rsidP="00F06F96">
      <w:pPr>
        <w:spacing w:after="0" w:line="240" w:lineRule="auto"/>
        <w:rPr>
          <w:b/>
          <w:sz w:val="28"/>
          <w:szCs w:val="40"/>
          <w14:shadow w14:blurRad="50800" w14:dist="38100" w14:dir="2700000" w14:sx="100000" w14:sy="100000" w14:kx="0" w14:ky="0" w14:algn="tl">
            <w14:srgbClr w14:val="000000">
              <w14:alpha w14:val="60000"/>
            </w14:srgbClr>
          </w14:shadow>
        </w:rPr>
      </w:pPr>
    </w:p>
    <w:p w:rsidR="00861A0B" w:rsidRDefault="00861A0B" w:rsidP="00861A0B">
      <w:pPr>
        <w:spacing w:after="0" w:line="240" w:lineRule="auto"/>
        <w:jc w:val="both"/>
        <w:rPr>
          <w:b/>
          <w:sz w:val="32"/>
          <w:szCs w:val="40"/>
          <w14:shadow w14:blurRad="50800" w14:dist="38100" w14:dir="2700000" w14:sx="100000" w14:sy="100000" w14:kx="0" w14:ky="0" w14:algn="tl">
            <w14:srgbClr w14:val="000000">
              <w14:alpha w14:val="60000"/>
            </w14:srgbClr>
          </w14:shadow>
        </w:rPr>
      </w:pPr>
      <w:r w:rsidRPr="00854365">
        <w:rPr>
          <w:b/>
          <w:sz w:val="32"/>
          <w:szCs w:val="40"/>
          <w:u w:val="single"/>
          <w14:shadow w14:blurRad="50800" w14:dist="38100" w14:dir="2700000" w14:sx="100000" w14:sy="100000" w14:kx="0" w14:ky="0" w14:algn="tl">
            <w14:srgbClr w14:val="000000">
              <w14:alpha w14:val="60000"/>
            </w14:srgbClr>
          </w14:shadow>
        </w:rPr>
        <w:t>VALOR DEL PLIEGO</w:t>
      </w:r>
      <w:r w:rsidRPr="00854365">
        <w:rPr>
          <w:b/>
          <w:sz w:val="32"/>
          <w:szCs w:val="40"/>
          <w14:shadow w14:blurRad="50800" w14:dist="38100" w14:dir="2700000" w14:sx="100000" w14:sy="100000" w14:kx="0" w14:ky="0" w14:algn="tl">
            <w14:srgbClr w14:val="000000">
              <w14:alpha w14:val="60000"/>
            </w14:srgbClr>
          </w14:shadow>
        </w:rPr>
        <w:t>:</w:t>
      </w:r>
      <w:r w:rsidR="00B475FB" w:rsidRPr="00854365">
        <w:rPr>
          <w:b/>
          <w:sz w:val="32"/>
          <w:szCs w:val="40"/>
          <w14:shadow w14:blurRad="50800" w14:dist="38100" w14:dir="2700000" w14:sx="100000" w14:sy="100000" w14:kx="0" w14:ky="0" w14:algn="tl">
            <w14:srgbClr w14:val="000000">
              <w14:alpha w14:val="60000"/>
            </w14:srgbClr>
          </w14:shadow>
        </w:rPr>
        <w:t xml:space="preserve"> </w:t>
      </w:r>
      <w:r w:rsidR="00A12E4B" w:rsidRPr="00854365">
        <w:rPr>
          <w:b/>
          <w:sz w:val="32"/>
          <w:szCs w:val="40"/>
          <w14:shadow w14:blurRad="50800" w14:dist="38100" w14:dir="2700000" w14:sx="100000" w14:sy="100000" w14:kx="0" w14:ky="0" w14:algn="tl">
            <w14:srgbClr w14:val="000000">
              <w14:alpha w14:val="60000"/>
            </w14:srgbClr>
          </w14:shadow>
        </w:rPr>
        <w:t xml:space="preserve">$ </w:t>
      </w:r>
      <w:r w:rsidR="0090530A" w:rsidRPr="00854365">
        <w:rPr>
          <w:b/>
          <w:sz w:val="32"/>
          <w:szCs w:val="40"/>
          <w14:shadow w14:blurRad="50800" w14:dist="38100" w14:dir="2700000" w14:sx="100000" w14:sy="100000" w14:kx="0" w14:ky="0" w14:algn="tl">
            <w14:srgbClr w14:val="000000">
              <w14:alpha w14:val="60000"/>
            </w14:srgbClr>
          </w14:shadow>
        </w:rPr>
        <w:t>5</w:t>
      </w:r>
      <w:r w:rsidR="00A12E4B" w:rsidRPr="00854365">
        <w:rPr>
          <w:b/>
          <w:sz w:val="32"/>
          <w:szCs w:val="40"/>
          <w14:shadow w14:blurRad="50800" w14:dist="38100" w14:dir="2700000" w14:sx="100000" w14:sy="100000" w14:kx="0" w14:ky="0" w14:algn="tl">
            <w14:srgbClr w14:val="000000">
              <w14:alpha w14:val="60000"/>
            </w14:srgbClr>
          </w14:shadow>
        </w:rPr>
        <w:t xml:space="preserve">.000,00 (Pesos </w:t>
      </w:r>
      <w:r w:rsidR="0090530A" w:rsidRPr="00854365">
        <w:rPr>
          <w:b/>
          <w:sz w:val="32"/>
          <w:szCs w:val="40"/>
          <w14:shadow w14:blurRad="50800" w14:dist="38100" w14:dir="2700000" w14:sx="100000" w14:sy="100000" w14:kx="0" w14:ky="0" w14:algn="tl">
            <w14:srgbClr w14:val="000000">
              <w14:alpha w14:val="60000"/>
            </w14:srgbClr>
          </w14:shadow>
        </w:rPr>
        <w:t>Cinco</w:t>
      </w:r>
      <w:r w:rsidR="00F262AA" w:rsidRPr="00854365">
        <w:rPr>
          <w:b/>
          <w:sz w:val="32"/>
          <w:szCs w:val="40"/>
          <w14:shadow w14:blurRad="50800" w14:dist="38100" w14:dir="2700000" w14:sx="100000" w14:sy="100000" w14:kx="0" w14:ky="0" w14:algn="tl">
            <w14:srgbClr w14:val="000000">
              <w14:alpha w14:val="60000"/>
            </w14:srgbClr>
          </w14:shadow>
        </w:rPr>
        <w:t xml:space="preserve"> mil</w:t>
      </w:r>
      <w:r w:rsidR="00A12E4B" w:rsidRPr="00854365">
        <w:rPr>
          <w:b/>
          <w:sz w:val="32"/>
          <w:szCs w:val="40"/>
          <w14:shadow w14:blurRad="50800" w14:dist="38100" w14:dir="2700000" w14:sx="100000" w14:sy="100000" w14:kx="0" w14:ky="0" w14:algn="tl">
            <w14:srgbClr w14:val="000000">
              <w14:alpha w14:val="60000"/>
            </w14:srgbClr>
          </w14:shadow>
        </w:rPr>
        <w:t>).</w:t>
      </w:r>
    </w:p>
    <w:p w:rsidR="00B52CBC" w:rsidRPr="00854365" w:rsidRDefault="00B52CBC" w:rsidP="00861A0B">
      <w:pPr>
        <w:spacing w:after="0" w:line="240" w:lineRule="auto"/>
        <w:jc w:val="both"/>
        <w:rPr>
          <w:b/>
          <w:sz w:val="32"/>
          <w:szCs w:val="40"/>
          <w14:shadow w14:blurRad="50800" w14:dist="38100" w14:dir="2700000" w14:sx="100000" w14:sy="100000" w14:kx="0" w14:ky="0" w14:algn="tl">
            <w14:srgbClr w14:val="000000">
              <w14:alpha w14:val="60000"/>
            </w14:srgbClr>
          </w14:shadow>
        </w:rPr>
      </w:pPr>
    </w:p>
    <w:p w:rsidR="00861A0B" w:rsidRPr="00854365" w:rsidRDefault="00861A0B" w:rsidP="00861A0B">
      <w:pPr>
        <w:spacing w:after="0" w:line="240" w:lineRule="auto"/>
        <w:rPr>
          <w:sz w:val="32"/>
          <w:szCs w:val="40"/>
          <w14:shadow w14:blurRad="50800" w14:dist="38100" w14:dir="2700000" w14:sx="100000" w14:sy="100000" w14:kx="0" w14:ky="0" w14:algn="tl">
            <w14:srgbClr w14:val="000000">
              <w14:alpha w14:val="60000"/>
            </w14:srgbClr>
          </w14:shadow>
        </w:rPr>
      </w:pPr>
    </w:p>
    <w:p w:rsidR="00861A0B" w:rsidRPr="00854365" w:rsidRDefault="00861A0B" w:rsidP="00861A0B">
      <w:pPr>
        <w:spacing w:after="0" w:line="240" w:lineRule="auto"/>
        <w:jc w:val="center"/>
        <w:rPr>
          <w:b/>
          <w:sz w:val="32"/>
          <w:szCs w:val="40"/>
          <w14:shadow w14:blurRad="50800" w14:dist="38100" w14:dir="2700000" w14:sx="100000" w14:sy="100000" w14:kx="0" w14:ky="0" w14:algn="tl">
            <w14:srgbClr w14:val="000000">
              <w14:alpha w14:val="60000"/>
            </w14:srgbClr>
          </w14:shadow>
        </w:rPr>
      </w:pPr>
      <w:r w:rsidRPr="00854365">
        <w:rPr>
          <w:b/>
          <w:sz w:val="32"/>
          <w:szCs w:val="40"/>
          <w14:shadow w14:blurRad="50800" w14:dist="38100" w14:dir="2700000" w14:sx="100000" w14:sy="100000" w14:kx="0" w14:ky="0" w14:algn="tl">
            <w14:srgbClr w14:val="000000">
              <w14:alpha w14:val="60000"/>
            </w14:srgbClr>
          </w14:shadow>
        </w:rPr>
        <w:t>-o-o-o-o-o-o-o-o-o-o-o-o-o-o-o-</w:t>
      </w:r>
    </w:p>
    <w:p w:rsidR="00720D51" w:rsidRDefault="00720D51" w:rsidP="00542FFE">
      <w:pPr>
        <w:spacing w:line="240" w:lineRule="auto"/>
        <w:ind w:left="851" w:right="703"/>
      </w:pPr>
    </w:p>
    <w:p w:rsidR="00854365" w:rsidRDefault="00854365" w:rsidP="00871FEF">
      <w:pPr>
        <w:spacing w:line="240" w:lineRule="auto"/>
        <w:ind w:right="703"/>
      </w:pPr>
    </w:p>
    <w:p w:rsidR="00FC6023" w:rsidRDefault="00FC6023" w:rsidP="00871FEF">
      <w:pPr>
        <w:spacing w:line="240" w:lineRule="auto"/>
        <w:ind w:right="703"/>
      </w:pPr>
    </w:p>
    <w:p w:rsidR="00861A0B" w:rsidRDefault="00861A0B" w:rsidP="00542FFE">
      <w:pPr>
        <w:spacing w:line="240" w:lineRule="auto"/>
        <w:ind w:left="851" w:right="703"/>
      </w:pPr>
    </w:p>
    <w:p w:rsidR="00861A0B" w:rsidRPr="00B52CBC" w:rsidRDefault="00861A0B" w:rsidP="00861A0B">
      <w:pPr>
        <w:pStyle w:val="Ttulo10"/>
        <w:spacing w:line="360" w:lineRule="auto"/>
        <w:rPr>
          <w:rFonts w:ascii="Calibri" w:hAnsi="Calibri"/>
          <w:sz w:val="36"/>
          <w:szCs w:val="28"/>
          <w14:shadow w14:blurRad="50800" w14:dist="38100" w14:dir="2700000" w14:sx="100000" w14:sy="100000" w14:kx="0" w14:ky="0" w14:algn="tl">
            <w14:srgbClr w14:val="000000">
              <w14:alpha w14:val="60000"/>
            </w14:srgbClr>
          </w14:shadow>
        </w:rPr>
      </w:pPr>
      <w:r w:rsidRPr="00B52CBC">
        <w:rPr>
          <w:rFonts w:ascii="Calibri" w:hAnsi="Calibri"/>
          <w:sz w:val="36"/>
          <w:szCs w:val="28"/>
          <w14:shadow w14:blurRad="50800" w14:dist="38100" w14:dir="2700000" w14:sx="100000" w14:sy="100000" w14:kx="0" w14:ky="0" w14:algn="tl">
            <w14:srgbClr w14:val="000000">
              <w14:alpha w14:val="60000"/>
            </w14:srgbClr>
          </w14:shadow>
        </w:rPr>
        <w:lastRenderedPageBreak/>
        <w:t>MUNICIPALIDAD DE COMODORO RIVADAVIA</w:t>
      </w:r>
    </w:p>
    <w:p w:rsidR="00861A0B" w:rsidRPr="00B52CBC" w:rsidRDefault="00861A0B" w:rsidP="00861A0B">
      <w:pPr>
        <w:spacing w:after="0" w:line="360" w:lineRule="auto"/>
        <w:jc w:val="center"/>
        <w:rPr>
          <w:b/>
          <w:sz w:val="36"/>
          <w:szCs w:val="28"/>
          <w:u w:val="single"/>
          <w14:shadow w14:blurRad="50800" w14:dist="38100" w14:dir="2700000" w14:sx="100000" w14:sy="100000" w14:kx="0" w14:ky="0" w14:algn="tl">
            <w14:srgbClr w14:val="000000">
              <w14:alpha w14:val="60000"/>
            </w14:srgbClr>
          </w14:shadow>
        </w:rPr>
      </w:pPr>
      <w:r w:rsidRPr="00B52CBC">
        <w:rPr>
          <w:b/>
          <w:sz w:val="36"/>
          <w:szCs w:val="28"/>
          <w:u w:val="single"/>
          <w14:shadow w14:blurRad="50800" w14:dist="38100" w14:dir="2700000" w14:sx="100000" w14:sy="100000" w14:kx="0" w14:ky="0" w14:algn="tl">
            <w14:srgbClr w14:val="000000">
              <w14:alpha w14:val="60000"/>
            </w14:srgbClr>
          </w14:shadow>
        </w:rPr>
        <w:t>PROVINCIA DEL CHUBUT</w:t>
      </w:r>
    </w:p>
    <w:p w:rsidR="00861A0B" w:rsidRPr="00B52CBC" w:rsidRDefault="00D75880" w:rsidP="00861A0B">
      <w:pPr>
        <w:spacing w:after="0" w:line="360" w:lineRule="auto"/>
        <w:jc w:val="center"/>
        <w:rPr>
          <w:b/>
          <w:sz w:val="36"/>
          <w:szCs w:val="28"/>
          <w:u w:val="single"/>
          <w14:shadow w14:blurRad="50800" w14:dist="38100" w14:dir="2700000" w14:sx="100000" w14:sy="100000" w14:kx="0" w14:ky="0" w14:algn="tl">
            <w14:srgbClr w14:val="000000">
              <w14:alpha w14:val="60000"/>
            </w14:srgbClr>
          </w14:shadow>
        </w:rPr>
      </w:pPr>
      <w:r w:rsidRPr="00B52CBC">
        <w:rPr>
          <w:b/>
          <w:sz w:val="36"/>
          <w:szCs w:val="28"/>
          <w:u w:val="single"/>
          <w14:shadow w14:blurRad="50800" w14:dist="38100" w14:dir="2700000" w14:sx="100000" w14:sy="100000" w14:kx="0" w14:ky="0" w14:algn="tl">
            <w14:srgbClr w14:val="000000">
              <w14:alpha w14:val="60000"/>
            </w14:srgbClr>
          </w14:shadow>
        </w:rPr>
        <w:t>LICITACIÓN</w:t>
      </w:r>
      <w:r w:rsidR="00861A0B" w:rsidRPr="00B52CBC">
        <w:rPr>
          <w:b/>
          <w:sz w:val="36"/>
          <w:szCs w:val="28"/>
          <w:u w:val="single"/>
          <w14:shadow w14:blurRad="50800" w14:dist="38100" w14:dir="2700000" w14:sx="100000" w14:sy="100000" w14:kx="0" w14:ky="0" w14:algn="tl">
            <w14:srgbClr w14:val="000000">
              <w14:alpha w14:val="60000"/>
            </w14:srgbClr>
          </w14:shadow>
        </w:rPr>
        <w:t xml:space="preserve"> </w:t>
      </w:r>
      <w:r w:rsidR="00D6761D" w:rsidRPr="00B52CBC">
        <w:rPr>
          <w:b/>
          <w:sz w:val="36"/>
          <w:szCs w:val="28"/>
          <w:u w:val="single"/>
          <w14:shadow w14:blurRad="50800" w14:dist="38100" w14:dir="2700000" w14:sx="100000" w14:sy="100000" w14:kx="0" w14:ky="0" w14:algn="tl">
            <w14:srgbClr w14:val="000000">
              <w14:alpha w14:val="60000"/>
            </w14:srgbClr>
          </w14:shadow>
        </w:rPr>
        <w:t>PÚBLICA</w:t>
      </w:r>
      <w:r w:rsidR="00861A0B" w:rsidRPr="00B52CBC">
        <w:rPr>
          <w:b/>
          <w:sz w:val="36"/>
          <w:szCs w:val="28"/>
          <w:u w:val="single"/>
          <w14:shadow w14:blurRad="50800" w14:dist="38100" w14:dir="2700000" w14:sx="100000" w14:sy="100000" w14:kx="0" w14:ky="0" w14:algn="tl">
            <w14:srgbClr w14:val="000000">
              <w14:alpha w14:val="60000"/>
            </w14:srgbClr>
          </w14:shadow>
        </w:rPr>
        <w:t xml:space="preserve"> N</w:t>
      </w:r>
      <w:r w:rsidR="00D11C46" w:rsidRPr="00B52CBC">
        <w:rPr>
          <w:b/>
          <w:sz w:val="36"/>
          <w:szCs w:val="28"/>
          <w:u w:val="single"/>
          <w14:shadow w14:blurRad="50800" w14:dist="38100" w14:dir="2700000" w14:sx="100000" w14:sy="100000" w14:kx="0" w14:ky="0" w14:algn="tl">
            <w14:srgbClr w14:val="000000">
              <w14:alpha w14:val="60000"/>
            </w14:srgbClr>
          </w14:shadow>
        </w:rPr>
        <w:t>º</w:t>
      </w:r>
      <w:r w:rsidR="003E2F97" w:rsidRPr="00B52CBC">
        <w:rPr>
          <w:b/>
          <w:sz w:val="36"/>
          <w:szCs w:val="28"/>
          <w:u w:val="single"/>
          <w14:shadow w14:blurRad="50800" w14:dist="38100" w14:dir="2700000" w14:sx="100000" w14:sy="100000" w14:kx="0" w14:ky="0" w14:algn="tl">
            <w14:srgbClr w14:val="000000">
              <w14:alpha w14:val="60000"/>
            </w14:srgbClr>
          </w14:shadow>
        </w:rPr>
        <w:t xml:space="preserve"> </w:t>
      </w:r>
      <w:r w:rsidR="00DC2864">
        <w:rPr>
          <w:b/>
          <w:sz w:val="36"/>
          <w:szCs w:val="28"/>
          <w:u w:val="single"/>
          <w14:shadow w14:blurRad="50800" w14:dist="38100" w14:dir="2700000" w14:sx="100000" w14:sy="100000" w14:kx="0" w14:ky="0" w14:algn="tl">
            <w14:srgbClr w14:val="000000">
              <w14:alpha w14:val="60000"/>
            </w14:srgbClr>
          </w14:shadow>
        </w:rPr>
        <w:t>06</w:t>
      </w:r>
      <w:r w:rsidR="00861A0B" w:rsidRPr="00B52CBC">
        <w:rPr>
          <w:b/>
          <w:sz w:val="36"/>
          <w:szCs w:val="28"/>
          <w:u w:val="single"/>
          <w14:shadow w14:blurRad="50800" w14:dist="38100" w14:dir="2700000" w14:sx="100000" w14:sy="100000" w14:kx="0" w14:ky="0" w14:algn="tl">
            <w14:srgbClr w14:val="000000">
              <w14:alpha w14:val="60000"/>
            </w14:srgbClr>
          </w14:shadow>
        </w:rPr>
        <w:t>/201</w:t>
      </w:r>
      <w:r w:rsidR="00B475FB" w:rsidRPr="00B52CBC">
        <w:rPr>
          <w:b/>
          <w:sz w:val="36"/>
          <w:szCs w:val="28"/>
          <w:u w:val="single"/>
          <w14:shadow w14:blurRad="50800" w14:dist="38100" w14:dir="2700000" w14:sx="100000" w14:sy="100000" w14:kx="0" w14:ky="0" w14:algn="tl">
            <w14:srgbClr w14:val="000000">
              <w14:alpha w14:val="60000"/>
            </w14:srgbClr>
          </w14:shadow>
        </w:rPr>
        <w:t>9</w:t>
      </w:r>
      <w:r w:rsidR="00854365" w:rsidRPr="00B52CBC">
        <w:rPr>
          <w:b/>
          <w:sz w:val="36"/>
          <w:szCs w:val="28"/>
          <w:u w:val="single"/>
          <w14:shadow w14:blurRad="50800" w14:dist="38100" w14:dir="2700000" w14:sx="100000" w14:sy="100000" w14:kx="0" w14:ky="0" w14:algn="tl">
            <w14:srgbClr w14:val="000000">
              <w14:alpha w14:val="60000"/>
            </w14:srgbClr>
          </w14:shadow>
        </w:rPr>
        <w:t xml:space="preserve">- </w:t>
      </w:r>
      <w:proofErr w:type="spellStart"/>
      <w:r w:rsidR="00854365" w:rsidRPr="00B52CBC">
        <w:rPr>
          <w:b/>
          <w:sz w:val="36"/>
          <w:szCs w:val="28"/>
          <w:u w:val="single"/>
          <w14:shadow w14:blurRad="50800" w14:dist="38100" w14:dir="2700000" w14:sx="100000" w14:sy="100000" w14:kx="0" w14:ky="0" w14:algn="tl">
            <w14:srgbClr w14:val="000000">
              <w14:alpha w14:val="60000"/>
            </w14:srgbClr>
          </w14:shadow>
        </w:rPr>
        <w:t>S.E.F</w:t>
      </w:r>
      <w:proofErr w:type="spellEnd"/>
      <w:r w:rsidR="00854365" w:rsidRPr="00B52CBC">
        <w:rPr>
          <w:b/>
          <w:sz w:val="36"/>
          <w:szCs w:val="28"/>
          <w:u w:val="single"/>
          <w14:shadow w14:blurRad="50800" w14:dist="38100" w14:dir="2700000" w14:sx="100000" w14:sy="100000" w14:kx="0" w14:ky="0" w14:algn="tl">
            <w14:srgbClr w14:val="000000">
              <w14:alpha w14:val="60000"/>
            </w14:srgbClr>
          </w14:shadow>
        </w:rPr>
        <w:t>. y C. de G</w:t>
      </w:r>
    </w:p>
    <w:p w:rsidR="00861A0B" w:rsidRPr="005D2014" w:rsidRDefault="00861A0B" w:rsidP="00861A0B">
      <w:pPr>
        <w:spacing w:line="240" w:lineRule="auto"/>
        <w:jc w:val="center"/>
        <w:rPr>
          <w:b/>
          <w:sz w:val="28"/>
          <w:szCs w:val="28"/>
          <w:u w:val="single"/>
          <w14:shadow w14:blurRad="50800" w14:dist="38100" w14:dir="2700000" w14:sx="100000" w14:sy="100000" w14:kx="0" w14:ky="0" w14:algn="tl">
            <w14:srgbClr w14:val="000000">
              <w14:alpha w14:val="60000"/>
            </w14:srgbClr>
          </w14:shadow>
        </w:rPr>
      </w:pPr>
    </w:p>
    <w:p w:rsidR="00861A0B" w:rsidRPr="00B52CBC" w:rsidRDefault="00861A0B" w:rsidP="00861A0B">
      <w:pPr>
        <w:pStyle w:val="Ttulo1"/>
        <w:rPr>
          <w:rFonts w:ascii="Calibri" w:hAnsi="Calibri"/>
          <w:sz w:val="36"/>
          <w:szCs w:val="28"/>
          <w14:shadow w14:blurRad="50800" w14:dist="38100" w14:dir="2700000" w14:sx="100000" w14:sy="100000" w14:kx="0" w14:ky="0" w14:algn="tl">
            <w14:srgbClr w14:val="000000">
              <w14:alpha w14:val="60000"/>
            </w14:srgbClr>
          </w14:shadow>
        </w:rPr>
      </w:pPr>
      <w:r w:rsidRPr="00B52CBC">
        <w:rPr>
          <w:rFonts w:ascii="Calibri" w:hAnsi="Calibri"/>
          <w:sz w:val="36"/>
          <w:szCs w:val="28"/>
          <w14:shadow w14:blurRad="50800" w14:dist="38100" w14:dir="2700000" w14:sx="100000" w14:sy="100000" w14:kx="0" w14:ky="0" w14:algn="tl">
            <w14:srgbClr w14:val="000000">
              <w14:alpha w14:val="60000"/>
            </w14:srgbClr>
          </w14:shadow>
        </w:rPr>
        <w:t>AVISO DE LICITACION</w:t>
      </w:r>
    </w:p>
    <w:p w:rsidR="00861A0B" w:rsidRPr="00861A0B" w:rsidRDefault="00861A0B" w:rsidP="00861A0B">
      <w:pPr>
        <w:spacing w:line="240" w:lineRule="auto"/>
      </w:pPr>
    </w:p>
    <w:p w:rsidR="006B0797" w:rsidRPr="00D11C46" w:rsidRDefault="00861A0B" w:rsidP="0044627D">
      <w:pPr>
        <w:spacing w:after="0" w:line="240" w:lineRule="auto"/>
        <w:jc w:val="both"/>
        <w:rPr>
          <w:sz w:val="24"/>
          <w:szCs w:val="24"/>
        </w:rPr>
      </w:pPr>
      <w:r w:rsidRPr="00861A0B">
        <w:tab/>
      </w:r>
      <w:r w:rsidRPr="00861A0B">
        <w:tab/>
      </w:r>
      <w:r w:rsidR="001D0400" w:rsidRPr="00F262AA">
        <w:rPr>
          <w:sz w:val="24"/>
          <w:szCs w:val="24"/>
        </w:rPr>
        <w:t>Llámese</w:t>
      </w:r>
      <w:r w:rsidRPr="00F262AA">
        <w:rPr>
          <w:sz w:val="24"/>
          <w:szCs w:val="24"/>
        </w:rPr>
        <w:t xml:space="preserve"> a </w:t>
      </w:r>
      <w:r w:rsidRPr="00F262AA">
        <w:rPr>
          <w:b/>
          <w:sz w:val="24"/>
          <w:szCs w:val="24"/>
        </w:rPr>
        <w:t>Licitación Pública N</w:t>
      </w:r>
      <w:r w:rsidR="00D11C46" w:rsidRPr="00F262AA">
        <w:rPr>
          <w:b/>
          <w:sz w:val="24"/>
          <w:szCs w:val="24"/>
        </w:rPr>
        <w:t>º</w:t>
      </w:r>
      <w:r w:rsidR="00355BAD" w:rsidRPr="00F262AA">
        <w:rPr>
          <w:b/>
          <w:sz w:val="24"/>
          <w:szCs w:val="24"/>
        </w:rPr>
        <w:t xml:space="preserve"> </w:t>
      </w:r>
      <w:r w:rsidR="00DC2864">
        <w:rPr>
          <w:b/>
          <w:sz w:val="24"/>
          <w:szCs w:val="24"/>
        </w:rPr>
        <w:t>06</w:t>
      </w:r>
      <w:r w:rsidRPr="00F262AA">
        <w:rPr>
          <w:b/>
          <w:sz w:val="24"/>
          <w:szCs w:val="24"/>
        </w:rPr>
        <w:t>/201</w:t>
      </w:r>
      <w:r w:rsidR="00B475FB" w:rsidRPr="00F262AA">
        <w:rPr>
          <w:b/>
          <w:sz w:val="24"/>
          <w:szCs w:val="24"/>
        </w:rPr>
        <w:t>9</w:t>
      </w:r>
      <w:r w:rsidR="00854365" w:rsidRPr="00854365">
        <w:rPr>
          <w:b/>
          <w:sz w:val="24"/>
          <w:szCs w:val="24"/>
        </w:rPr>
        <w:t>-</w:t>
      </w:r>
      <w:proofErr w:type="spellStart"/>
      <w:r w:rsidR="00854365" w:rsidRPr="00854365">
        <w:rPr>
          <w:b/>
          <w:sz w:val="24"/>
          <w:szCs w:val="24"/>
        </w:rPr>
        <w:t>S.E.F</w:t>
      </w:r>
      <w:proofErr w:type="spellEnd"/>
      <w:r w:rsidR="00854365" w:rsidRPr="00854365">
        <w:rPr>
          <w:b/>
          <w:sz w:val="24"/>
          <w:szCs w:val="24"/>
        </w:rPr>
        <w:t>. y C. de G</w:t>
      </w:r>
      <w:r w:rsidRPr="00F262AA">
        <w:rPr>
          <w:sz w:val="24"/>
          <w:szCs w:val="24"/>
        </w:rPr>
        <w:t xml:space="preserve"> para </w:t>
      </w:r>
      <w:r w:rsidR="00D11C46" w:rsidRPr="00F262AA">
        <w:rPr>
          <w:sz w:val="24"/>
          <w:szCs w:val="24"/>
        </w:rPr>
        <w:t xml:space="preserve">la </w:t>
      </w:r>
      <w:r w:rsidR="00D11C46" w:rsidRPr="00103481">
        <w:rPr>
          <w:sz w:val="24"/>
          <w:szCs w:val="24"/>
        </w:rPr>
        <w:t>“</w:t>
      </w:r>
      <w:r w:rsidR="00854365" w:rsidRPr="00854365">
        <w:rPr>
          <w:b/>
          <w:sz w:val="24"/>
          <w:szCs w:val="24"/>
        </w:rPr>
        <w:t>Contratación de servicio de pasarela de pago electrónico a través de internet que se integre a los sistemas de</w:t>
      </w:r>
      <w:bookmarkStart w:id="0" w:name="_GoBack"/>
      <w:bookmarkEnd w:id="0"/>
      <w:r w:rsidR="00854365" w:rsidRPr="00854365">
        <w:rPr>
          <w:b/>
          <w:sz w:val="24"/>
          <w:szCs w:val="24"/>
        </w:rPr>
        <w:t xml:space="preserve"> propiedad del municipio, y aquellos externos que el municipio determine. Esta integración implica la implementación, puesta en marcha y servicio de operación, administración, mantenimiento y soporte  de una Solución Tecnológica para que los contribuyentes puedan realizar el pago electrónico de sus impuestos. Esta contratación tendrá un plazo de 36 (treinta y seis) meses, con opción a prórroga por 36 (treinta y seis) meses más si ambas p</w:t>
      </w:r>
      <w:r w:rsidR="00854365">
        <w:rPr>
          <w:b/>
          <w:sz w:val="24"/>
          <w:szCs w:val="24"/>
        </w:rPr>
        <w:t>artes lo consideran conveniente</w:t>
      </w:r>
      <w:r w:rsidR="00103481" w:rsidRPr="00103481">
        <w:rPr>
          <w:b/>
          <w:sz w:val="24"/>
          <w:szCs w:val="24"/>
        </w:rPr>
        <w:t>”</w:t>
      </w:r>
      <w:r w:rsidR="00854365">
        <w:rPr>
          <w:b/>
          <w:sz w:val="24"/>
          <w:szCs w:val="24"/>
        </w:rPr>
        <w:t>.</w:t>
      </w:r>
      <w:r w:rsidR="008D3F00" w:rsidRPr="008D3F00">
        <w:rPr>
          <w:sz w:val="24"/>
          <w:szCs w:val="24"/>
          <w14:shadow w14:blurRad="50800" w14:dist="38100" w14:dir="2700000" w14:sx="100000" w14:sy="100000" w14:kx="0" w14:ky="0" w14:algn="tl">
            <w14:srgbClr w14:val="000000">
              <w14:alpha w14:val="60000"/>
            </w14:srgbClr>
          </w14:shadow>
        </w:rPr>
        <w:t xml:space="preserve"> </w:t>
      </w:r>
    </w:p>
    <w:p w:rsidR="00861A0B" w:rsidRPr="00166A4F" w:rsidRDefault="00861A0B" w:rsidP="0044627D">
      <w:pPr>
        <w:spacing w:after="0" w:line="240" w:lineRule="auto"/>
        <w:jc w:val="both"/>
        <w:rPr>
          <w:sz w:val="24"/>
          <w:szCs w:val="24"/>
        </w:rPr>
      </w:pPr>
      <w:r w:rsidRPr="00861A0B">
        <w:rPr>
          <w:sz w:val="24"/>
          <w:szCs w:val="24"/>
        </w:rPr>
        <w:tab/>
      </w:r>
      <w:r w:rsidRPr="00861A0B">
        <w:rPr>
          <w:sz w:val="24"/>
          <w:szCs w:val="24"/>
        </w:rPr>
        <w:tab/>
        <w:t xml:space="preserve">La apertura de las propuestas se realizará el </w:t>
      </w:r>
      <w:r w:rsidRPr="00DC2864">
        <w:rPr>
          <w:b/>
          <w:sz w:val="24"/>
          <w:szCs w:val="24"/>
        </w:rPr>
        <w:t>día</w:t>
      </w:r>
      <w:r w:rsidR="00FB3981" w:rsidRPr="00DC2864">
        <w:rPr>
          <w:b/>
          <w:sz w:val="24"/>
          <w:szCs w:val="24"/>
        </w:rPr>
        <w:t xml:space="preserve"> </w:t>
      </w:r>
      <w:r w:rsidR="00DC2864" w:rsidRPr="00DC2864">
        <w:rPr>
          <w:b/>
          <w:sz w:val="24"/>
          <w:szCs w:val="24"/>
        </w:rPr>
        <w:t>15</w:t>
      </w:r>
      <w:r w:rsidR="00DC2864">
        <w:rPr>
          <w:b/>
          <w:sz w:val="24"/>
          <w:szCs w:val="24"/>
        </w:rPr>
        <w:t xml:space="preserve"> de julio</w:t>
      </w:r>
      <w:r w:rsidR="00FB3981">
        <w:rPr>
          <w:sz w:val="24"/>
          <w:szCs w:val="24"/>
        </w:rPr>
        <w:t xml:space="preserve"> </w:t>
      </w:r>
      <w:r w:rsidR="009441D4">
        <w:rPr>
          <w:b/>
          <w:sz w:val="24"/>
          <w:szCs w:val="24"/>
        </w:rPr>
        <w:t>de</w:t>
      </w:r>
      <w:r w:rsidR="007331B6">
        <w:rPr>
          <w:b/>
          <w:sz w:val="24"/>
          <w:szCs w:val="24"/>
        </w:rPr>
        <w:t xml:space="preserve"> 201</w:t>
      </w:r>
      <w:r w:rsidR="00B475FB">
        <w:rPr>
          <w:b/>
          <w:sz w:val="24"/>
          <w:szCs w:val="24"/>
        </w:rPr>
        <w:t>9</w:t>
      </w:r>
      <w:r w:rsidR="007331B6">
        <w:rPr>
          <w:sz w:val="24"/>
          <w:szCs w:val="24"/>
        </w:rPr>
        <w:t>;</w:t>
      </w:r>
      <w:r w:rsidR="00355BAD">
        <w:rPr>
          <w:sz w:val="24"/>
          <w:szCs w:val="24"/>
        </w:rPr>
        <w:t xml:space="preserve"> </w:t>
      </w:r>
      <w:r w:rsidR="00D6761D">
        <w:rPr>
          <w:sz w:val="24"/>
          <w:szCs w:val="24"/>
        </w:rPr>
        <w:t>a las</w:t>
      </w:r>
      <w:r w:rsidR="00403F41">
        <w:rPr>
          <w:sz w:val="24"/>
          <w:szCs w:val="24"/>
        </w:rPr>
        <w:t xml:space="preserve"> </w:t>
      </w:r>
      <w:r w:rsidR="00D6761D" w:rsidRPr="009441D4">
        <w:rPr>
          <w:b/>
          <w:sz w:val="24"/>
          <w:szCs w:val="24"/>
        </w:rPr>
        <w:t>12:00</w:t>
      </w:r>
      <w:r w:rsidRPr="00861A0B">
        <w:rPr>
          <w:b/>
          <w:sz w:val="24"/>
          <w:szCs w:val="24"/>
        </w:rPr>
        <w:t xml:space="preserve"> horas</w:t>
      </w:r>
      <w:r w:rsidRPr="00861A0B">
        <w:rPr>
          <w:sz w:val="24"/>
          <w:szCs w:val="24"/>
        </w:rPr>
        <w:t>,</w:t>
      </w:r>
      <w:r w:rsidRPr="00861A0B">
        <w:rPr>
          <w:b/>
          <w:sz w:val="24"/>
          <w:szCs w:val="24"/>
        </w:rPr>
        <w:t xml:space="preserve"> </w:t>
      </w:r>
      <w:r w:rsidRPr="00861A0B">
        <w:rPr>
          <w:sz w:val="24"/>
          <w:szCs w:val="24"/>
        </w:rPr>
        <w:t xml:space="preserve">en </w:t>
      </w:r>
      <w:r w:rsidR="00F262AA">
        <w:rPr>
          <w:sz w:val="24"/>
          <w:szCs w:val="24"/>
        </w:rPr>
        <w:t>la</w:t>
      </w:r>
      <w:r w:rsidRPr="00861A0B">
        <w:rPr>
          <w:sz w:val="24"/>
          <w:szCs w:val="24"/>
        </w:rPr>
        <w:t xml:space="preserve"> </w:t>
      </w:r>
      <w:r w:rsidR="00166A4F" w:rsidRPr="00166A4F">
        <w:rPr>
          <w:b/>
          <w:sz w:val="24"/>
          <w:szCs w:val="24"/>
        </w:rPr>
        <w:t>D</w:t>
      </w:r>
      <w:r w:rsidR="00F262AA">
        <w:rPr>
          <w:b/>
          <w:sz w:val="24"/>
          <w:szCs w:val="24"/>
        </w:rPr>
        <w:t>irección de Compras y Contrataciones</w:t>
      </w:r>
      <w:r w:rsidR="00166A4F" w:rsidRPr="00166A4F">
        <w:rPr>
          <w:sz w:val="24"/>
          <w:szCs w:val="24"/>
        </w:rPr>
        <w:t xml:space="preserve">, </w:t>
      </w:r>
      <w:r w:rsidR="00F262AA">
        <w:rPr>
          <w:sz w:val="24"/>
          <w:szCs w:val="24"/>
        </w:rPr>
        <w:t xml:space="preserve">Namuncurá 26; </w:t>
      </w:r>
      <w:r w:rsidR="00166A4F" w:rsidRPr="00166A4F">
        <w:rPr>
          <w:sz w:val="24"/>
          <w:szCs w:val="24"/>
        </w:rPr>
        <w:t>Comodoro Rivadavia</w:t>
      </w:r>
      <w:r w:rsidRPr="00166A4F">
        <w:rPr>
          <w:sz w:val="24"/>
          <w:szCs w:val="24"/>
        </w:rPr>
        <w:t>, provincia del Chubut.</w:t>
      </w:r>
    </w:p>
    <w:p w:rsidR="006B0797" w:rsidRPr="00861A0B" w:rsidRDefault="006B0797" w:rsidP="0044627D">
      <w:pPr>
        <w:spacing w:after="0" w:line="240" w:lineRule="auto"/>
        <w:jc w:val="both"/>
        <w:rPr>
          <w:sz w:val="24"/>
          <w:szCs w:val="24"/>
        </w:rPr>
      </w:pPr>
    </w:p>
    <w:p w:rsidR="00861A0B" w:rsidRDefault="00861A0B" w:rsidP="0044627D">
      <w:pPr>
        <w:spacing w:after="0" w:line="240" w:lineRule="auto"/>
        <w:jc w:val="both"/>
        <w:rPr>
          <w:sz w:val="24"/>
          <w:szCs w:val="24"/>
        </w:rPr>
      </w:pPr>
      <w:r w:rsidRPr="00861A0B">
        <w:rPr>
          <w:sz w:val="24"/>
          <w:szCs w:val="24"/>
        </w:rPr>
        <w:tab/>
      </w:r>
      <w:r w:rsidRPr="00861A0B">
        <w:rPr>
          <w:sz w:val="24"/>
          <w:szCs w:val="24"/>
        </w:rPr>
        <w:tab/>
        <w:t xml:space="preserve">La documentación podrá ser consultada y adquirida en </w:t>
      </w:r>
      <w:smartTag w:uri="urn:schemas-microsoft-com:office:smarttags" w:element="PersonName">
        <w:smartTagPr>
          <w:attr w:name="ProductID" w:val="la Direcci￳n"/>
        </w:smartTagPr>
        <w:r w:rsidRPr="00861A0B">
          <w:rPr>
            <w:sz w:val="24"/>
            <w:szCs w:val="24"/>
          </w:rPr>
          <w:t>la Dirección</w:t>
        </w:r>
      </w:smartTag>
      <w:r w:rsidRPr="00861A0B">
        <w:rPr>
          <w:sz w:val="24"/>
          <w:szCs w:val="24"/>
        </w:rPr>
        <w:t xml:space="preserve"> de Compras y Contrataciones, calle Namuncurá 26, Comodoro Rivadavia, todos los días hábiles en horario de atención al público</w:t>
      </w:r>
      <w:r w:rsidR="00D11C46">
        <w:rPr>
          <w:sz w:val="24"/>
          <w:szCs w:val="24"/>
        </w:rPr>
        <w:t xml:space="preserve">, </w:t>
      </w:r>
      <w:r w:rsidR="00D11C46" w:rsidRPr="00D11C46">
        <w:rPr>
          <w:b/>
          <w:sz w:val="24"/>
          <w:szCs w:val="24"/>
          <w:u w:val="single"/>
        </w:rPr>
        <w:t>hasta las 12:00 horas del día hábil anterior a la fecha de apertura</w:t>
      </w:r>
      <w:r w:rsidRPr="00861A0B">
        <w:rPr>
          <w:sz w:val="24"/>
          <w:szCs w:val="24"/>
        </w:rPr>
        <w:t>.</w:t>
      </w:r>
    </w:p>
    <w:p w:rsidR="006B0797" w:rsidRPr="00861A0B" w:rsidRDefault="006B0797" w:rsidP="0044627D">
      <w:pPr>
        <w:spacing w:after="0" w:line="240" w:lineRule="auto"/>
        <w:jc w:val="both"/>
        <w:rPr>
          <w:sz w:val="24"/>
          <w:szCs w:val="24"/>
        </w:rPr>
      </w:pPr>
    </w:p>
    <w:p w:rsidR="00FB3981" w:rsidRPr="00103481" w:rsidRDefault="00403F41" w:rsidP="00FB3981">
      <w:pPr>
        <w:spacing w:after="0" w:line="240" w:lineRule="auto"/>
        <w:jc w:val="both"/>
        <w:rPr>
          <w:sz w:val="24"/>
          <w:szCs w:val="24"/>
        </w:rPr>
      </w:pPr>
      <w:r>
        <w:rPr>
          <w:sz w:val="24"/>
          <w:szCs w:val="24"/>
        </w:rPr>
        <w:tab/>
      </w:r>
      <w:r>
        <w:rPr>
          <w:sz w:val="24"/>
          <w:szCs w:val="24"/>
        </w:rPr>
        <w:tab/>
      </w:r>
      <w:r w:rsidR="00861A0B" w:rsidRPr="00861A0B">
        <w:rPr>
          <w:sz w:val="24"/>
          <w:szCs w:val="24"/>
        </w:rPr>
        <w:t xml:space="preserve">Las ofertas se presentarán en un sobre cerrado, con la siguiente inscripción: </w:t>
      </w:r>
      <w:r w:rsidR="00861A0B" w:rsidRPr="00861A0B">
        <w:rPr>
          <w:b/>
          <w:sz w:val="24"/>
          <w:szCs w:val="24"/>
        </w:rPr>
        <w:t xml:space="preserve">MUNICIPALIDAD DE COMODORO RIVADAVIA – </w:t>
      </w:r>
      <w:r w:rsidR="00D75880" w:rsidRPr="00861A0B">
        <w:rPr>
          <w:b/>
          <w:sz w:val="24"/>
          <w:szCs w:val="24"/>
        </w:rPr>
        <w:t>LICITACIÓN</w:t>
      </w:r>
      <w:r w:rsidR="00861A0B" w:rsidRPr="00861A0B">
        <w:rPr>
          <w:b/>
          <w:sz w:val="24"/>
          <w:szCs w:val="24"/>
        </w:rPr>
        <w:t xml:space="preserve"> PUBLICA N</w:t>
      </w:r>
      <w:r w:rsidR="00D11C46">
        <w:rPr>
          <w:b/>
          <w:sz w:val="24"/>
          <w:szCs w:val="24"/>
        </w:rPr>
        <w:t>º</w:t>
      </w:r>
      <w:r w:rsidR="00166A4F">
        <w:rPr>
          <w:b/>
          <w:sz w:val="24"/>
          <w:szCs w:val="24"/>
        </w:rPr>
        <w:t xml:space="preserve"> </w:t>
      </w:r>
      <w:r w:rsidR="001B1049">
        <w:rPr>
          <w:b/>
          <w:sz w:val="24"/>
          <w:szCs w:val="24"/>
        </w:rPr>
        <w:t>06</w:t>
      </w:r>
      <w:r w:rsidR="00861A0B" w:rsidRPr="00861A0B">
        <w:rPr>
          <w:b/>
          <w:sz w:val="24"/>
          <w:szCs w:val="24"/>
        </w:rPr>
        <w:t>/201</w:t>
      </w:r>
      <w:r w:rsidR="00B475FB">
        <w:rPr>
          <w:b/>
          <w:sz w:val="24"/>
          <w:szCs w:val="24"/>
        </w:rPr>
        <w:t>9</w:t>
      </w:r>
      <w:r w:rsidR="00861A0B" w:rsidRPr="00861A0B">
        <w:rPr>
          <w:b/>
          <w:sz w:val="24"/>
          <w:szCs w:val="24"/>
        </w:rPr>
        <w:t>-</w:t>
      </w:r>
      <w:r w:rsidR="00854365" w:rsidRPr="00854365">
        <w:t xml:space="preserve"> </w:t>
      </w:r>
      <w:proofErr w:type="spellStart"/>
      <w:r w:rsidR="00854365" w:rsidRPr="00854365">
        <w:rPr>
          <w:b/>
          <w:sz w:val="24"/>
          <w:szCs w:val="24"/>
        </w:rPr>
        <w:t>S.E.F</w:t>
      </w:r>
      <w:proofErr w:type="spellEnd"/>
      <w:r w:rsidR="00854365" w:rsidRPr="00854365">
        <w:rPr>
          <w:b/>
          <w:sz w:val="24"/>
          <w:szCs w:val="24"/>
        </w:rPr>
        <w:t>. y C. de G</w:t>
      </w:r>
      <w:r w:rsidR="00861A0B" w:rsidRPr="00861A0B">
        <w:rPr>
          <w:b/>
          <w:sz w:val="24"/>
          <w:szCs w:val="24"/>
        </w:rPr>
        <w:t xml:space="preserve"> </w:t>
      </w:r>
      <w:r w:rsidR="00854365" w:rsidRPr="00854365">
        <w:rPr>
          <w:b/>
          <w:sz w:val="24"/>
          <w:szCs w:val="24"/>
        </w:rPr>
        <w:t>“Contratación de servicio de pasarela de pago electrónico a través de internet que se integre a los sistemas de propiedad del municipio, y aquellos externos que el municipio determine. Esta integración implica la implementación, puesta en marcha y servicio de operación, administración, mantenimiento y soporte  de una Solución Tecnológica para que los contribuyentes puedan realizar el pago electrónico de sus impuestos. Esta contratación tendrá un plazo de 36 (treinta y seis) meses, con opción a prórroga por 36 (treinta y seis) meses más si ambas partes lo consideran conveniente”.</w:t>
      </w:r>
    </w:p>
    <w:p w:rsidR="006B0797" w:rsidRPr="00861A0B" w:rsidRDefault="006B0797" w:rsidP="0044627D">
      <w:pPr>
        <w:spacing w:after="0" w:line="240" w:lineRule="auto"/>
        <w:jc w:val="both"/>
        <w:rPr>
          <w:sz w:val="24"/>
          <w:szCs w:val="24"/>
        </w:rPr>
      </w:pPr>
    </w:p>
    <w:p w:rsidR="00861A0B" w:rsidRDefault="00861A0B" w:rsidP="0044627D">
      <w:pPr>
        <w:spacing w:after="0" w:line="240" w:lineRule="auto"/>
        <w:jc w:val="both"/>
        <w:rPr>
          <w:sz w:val="24"/>
          <w:szCs w:val="24"/>
        </w:rPr>
      </w:pPr>
      <w:r w:rsidRPr="00861A0B">
        <w:rPr>
          <w:sz w:val="24"/>
          <w:szCs w:val="24"/>
        </w:rPr>
        <w:tab/>
      </w:r>
      <w:r w:rsidRPr="00861A0B">
        <w:rPr>
          <w:sz w:val="24"/>
          <w:szCs w:val="24"/>
        </w:rPr>
        <w:tab/>
        <w:t xml:space="preserve">Los sobres serán abiertos en presencia de los funcionarios municipales designados a tal efecto y de las personas interesadas que concurran al acto de apertura, labrándose el acta de estilo que será firmado por las autoridades y los asistentes que lo deseen. Sólo se tomarán en consideración las propuestas que hubieran sido presentadas hasta la hora fijada para la apertura del acto; </w:t>
      </w:r>
      <w:r w:rsidRPr="00861A0B">
        <w:rPr>
          <w:b/>
          <w:sz w:val="24"/>
          <w:szCs w:val="24"/>
        </w:rPr>
        <w:t>pasada dicha hora no se admitirán nuevas propuestas</w:t>
      </w:r>
      <w:r w:rsidRPr="00861A0B">
        <w:rPr>
          <w:sz w:val="24"/>
          <w:szCs w:val="24"/>
        </w:rPr>
        <w:t>.</w:t>
      </w:r>
    </w:p>
    <w:p w:rsidR="006B0797" w:rsidRPr="00861A0B" w:rsidRDefault="006B0797" w:rsidP="0044627D">
      <w:pPr>
        <w:spacing w:after="0" w:line="240" w:lineRule="auto"/>
        <w:jc w:val="both"/>
        <w:rPr>
          <w:sz w:val="24"/>
          <w:szCs w:val="24"/>
        </w:rPr>
      </w:pPr>
    </w:p>
    <w:p w:rsidR="00861A0B" w:rsidRDefault="00861A0B" w:rsidP="0044627D">
      <w:pPr>
        <w:spacing w:after="0" w:line="240" w:lineRule="auto"/>
        <w:jc w:val="both"/>
        <w:rPr>
          <w:sz w:val="24"/>
          <w:szCs w:val="24"/>
        </w:rPr>
      </w:pPr>
      <w:r w:rsidRPr="00861A0B">
        <w:rPr>
          <w:sz w:val="24"/>
          <w:szCs w:val="24"/>
        </w:rPr>
        <w:tab/>
      </w:r>
      <w:r w:rsidRPr="00861A0B">
        <w:rPr>
          <w:sz w:val="24"/>
          <w:szCs w:val="24"/>
        </w:rPr>
        <w:tab/>
        <w:t xml:space="preserve">Asimismo, serán acompañadas de la </w:t>
      </w:r>
      <w:r w:rsidRPr="00861A0B">
        <w:rPr>
          <w:b/>
          <w:sz w:val="24"/>
          <w:szCs w:val="24"/>
        </w:rPr>
        <w:t>garantía de la oferta</w:t>
      </w:r>
      <w:r w:rsidR="00C93A2A">
        <w:rPr>
          <w:sz w:val="24"/>
          <w:szCs w:val="24"/>
        </w:rPr>
        <w:t xml:space="preserve">, que será del cinco </w:t>
      </w:r>
      <w:r w:rsidR="00B24239">
        <w:rPr>
          <w:sz w:val="24"/>
          <w:szCs w:val="24"/>
        </w:rPr>
        <w:t>por ciento (5</w:t>
      </w:r>
      <w:r w:rsidRPr="00861A0B">
        <w:rPr>
          <w:sz w:val="24"/>
          <w:szCs w:val="24"/>
        </w:rPr>
        <w:t>%) del monto total de la oferta.</w:t>
      </w:r>
    </w:p>
    <w:p w:rsidR="006B0797" w:rsidRPr="00861A0B" w:rsidRDefault="006B0797" w:rsidP="0044627D">
      <w:pPr>
        <w:spacing w:after="0" w:line="240" w:lineRule="auto"/>
        <w:jc w:val="both"/>
        <w:rPr>
          <w:sz w:val="24"/>
          <w:szCs w:val="24"/>
        </w:rPr>
      </w:pPr>
    </w:p>
    <w:p w:rsidR="00861A0B" w:rsidRDefault="00861A0B" w:rsidP="0044627D">
      <w:pPr>
        <w:spacing w:after="0" w:line="240" w:lineRule="auto"/>
        <w:jc w:val="both"/>
        <w:rPr>
          <w:sz w:val="24"/>
          <w:szCs w:val="24"/>
        </w:rPr>
      </w:pPr>
      <w:r w:rsidRPr="00861A0B">
        <w:rPr>
          <w:sz w:val="24"/>
          <w:szCs w:val="24"/>
        </w:rPr>
        <w:tab/>
      </w:r>
      <w:r w:rsidRPr="00861A0B">
        <w:rPr>
          <w:sz w:val="24"/>
          <w:szCs w:val="24"/>
        </w:rPr>
        <w:tab/>
        <w:t xml:space="preserve">El precio de la presente documentación se fija en </w:t>
      </w:r>
      <w:r w:rsidR="00D75880">
        <w:rPr>
          <w:b/>
          <w:sz w:val="24"/>
          <w:szCs w:val="24"/>
        </w:rPr>
        <w:t>$</w:t>
      </w:r>
      <w:r w:rsidR="00F262AA">
        <w:rPr>
          <w:b/>
          <w:sz w:val="24"/>
          <w:szCs w:val="24"/>
        </w:rPr>
        <w:t xml:space="preserve"> </w:t>
      </w:r>
      <w:r w:rsidR="0090530A">
        <w:rPr>
          <w:b/>
          <w:sz w:val="24"/>
          <w:szCs w:val="24"/>
        </w:rPr>
        <w:t>5</w:t>
      </w:r>
      <w:r w:rsidR="00871FEF">
        <w:rPr>
          <w:b/>
          <w:sz w:val="24"/>
          <w:szCs w:val="24"/>
        </w:rPr>
        <w:t>.000,00</w:t>
      </w:r>
      <w:r w:rsidR="00D75880">
        <w:rPr>
          <w:b/>
          <w:sz w:val="24"/>
          <w:szCs w:val="24"/>
        </w:rPr>
        <w:t xml:space="preserve"> </w:t>
      </w:r>
      <w:r w:rsidR="00B475FB">
        <w:rPr>
          <w:b/>
          <w:sz w:val="24"/>
          <w:szCs w:val="24"/>
        </w:rPr>
        <w:t>(</w:t>
      </w:r>
      <w:r w:rsidR="0090530A">
        <w:rPr>
          <w:b/>
          <w:sz w:val="24"/>
          <w:szCs w:val="24"/>
        </w:rPr>
        <w:t>Cinco</w:t>
      </w:r>
      <w:r w:rsidR="00871FEF">
        <w:rPr>
          <w:b/>
          <w:sz w:val="24"/>
          <w:szCs w:val="24"/>
        </w:rPr>
        <w:t xml:space="preserve"> mil</w:t>
      </w:r>
      <w:r w:rsidR="00B475FB">
        <w:rPr>
          <w:b/>
          <w:sz w:val="24"/>
          <w:szCs w:val="24"/>
        </w:rPr>
        <w:t>).</w:t>
      </w:r>
    </w:p>
    <w:p w:rsidR="006B0797" w:rsidRPr="00D11C46" w:rsidRDefault="006B0797" w:rsidP="0044627D">
      <w:pPr>
        <w:spacing w:after="0" w:line="240" w:lineRule="auto"/>
        <w:jc w:val="both"/>
        <w:rPr>
          <w:sz w:val="24"/>
          <w:szCs w:val="24"/>
        </w:rPr>
      </w:pPr>
    </w:p>
    <w:p w:rsidR="00861A0B" w:rsidRPr="00861A0B" w:rsidRDefault="00861A0B" w:rsidP="0044627D">
      <w:pPr>
        <w:spacing w:after="0" w:line="240" w:lineRule="auto"/>
        <w:jc w:val="center"/>
        <w:rPr>
          <w:b/>
          <w:sz w:val="24"/>
          <w:szCs w:val="24"/>
        </w:rPr>
      </w:pPr>
      <w:r w:rsidRPr="00861A0B">
        <w:rPr>
          <w:b/>
          <w:sz w:val="24"/>
          <w:szCs w:val="24"/>
        </w:rPr>
        <w:t>* * * * * * * * * * * * * * * * * * * *</w:t>
      </w:r>
    </w:p>
    <w:p w:rsidR="00854365" w:rsidRDefault="00861A0B" w:rsidP="00B52CBC">
      <w:pPr>
        <w:spacing w:after="0" w:line="240" w:lineRule="auto"/>
        <w:ind w:left="4248"/>
        <w:jc w:val="right"/>
        <w:rPr>
          <w:b/>
          <w:sz w:val="28"/>
          <w:szCs w:val="28"/>
          <w:u w:val="single"/>
          <w14:shadow w14:blurRad="50800" w14:dist="38100" w14:dir="2700000" w14:sx="100000" w14:sy="100000" w14:kx="0" w14:ky="0" w14:algn="tl">
            <w14:srgbClr w14:val="000000">
              <w14:alpha w14:val="60000"/>
            </w14:srgbClr>
          </w14:shadow>
        </w:rPr>
      </w:pPr>
      <w:r w:rsidRPr="00861A0B">
        <w:rPr>
          <w:sz w:val="24"/>
          <w:szCs w:val="24"/>
        </w:rPr>
        <w:t xml:space="preserve">  Comodoro Rivadavia, </w:t>
      </w:r>
      <w:r w:rsidR="00403F41">
        <w:rPr>
          <w:sz w:val="24"/>
          <w:szCs w:val="24"/>
        </w:rPr>
        <w:t xml:space="preserve"> </w:t>
      </w:r>
      <w:r w:rsidR="00854365">
        <w:rPr>
          <w:sz w:val="24"/>
          <w:szCs w:val="24"/>
        </w:rPr>
        <w:t>junio</w:t>
      </w:r>
      <w:r w:rsidR="00871FEF">
        <w:rPr>
          <w:sz w:val="24"/>
          <w:szCs w:val="24"/>
        </w:rPr>
        <w:t xml:space="preserve"> </w:t>
      </w:r>
      <w:r w:rsidR="00403F41">
        <w:rPr>
          <w:sz w:val="24"/>
          <w:szCs w:val="24"/>
        </w:rPr>
        <w:t>de 201</w:t>
      </w:r>
      <w:r w:rsidR="00B475FB">
        <w:rPr>
          <w:sz w:val="24"/>
          <w:szCs w:val="24"/>
        </w:rPr>
        <w:t>9</w:t>
      </w:r>
    </w:p>
    <w:p w:rsidR="00854365" w:rsidRPr="005D2014" w:rsidRDefault="00854365" w:rsidP="00B52CBC">
      <w:pPr>
        <w:spacing w:after="0" w:line="360" w:lineRule="auto"/>
        <w:rPr>
          <w:b/>
          <w:sz w:val="28"/>
          <w:szCs w:val="28"/>
          <w:u w:val="single"/>
          <w14:shadow w14:blurRad="50800" w14:dist="38100" w14:dir="2700000" w14:sx="100000" w14:sy="100000" w14:kx="0" w14:ky="0" w14:algn="tl">
            <w14:srgbClr w14:val="000000">
              <w14:alpha w14:val="60000"/>
            </w14:srgbClr>
          </w14:shadow>
        </w:rPr>
      </w:pPr>
    </w:p>
    <w:p w:rsidR="00AD2E05" w:rsidRPr="00B52CBC" w:rsidRDefault="00AD2E05" w:rsidP="00D11C46">
      <w:pPr>
        <w:spacing w:after="0" w:line="360" w:lineRule="auto"/>
        <w:jc w:val="center"/>
        <w:rPr>
          <w:b/>
          <w:sz w:val="36"/>
          <w:szCs w:val="28"/>
          <w:u w:val="single"/>
          <w14:shadow w14:blurRad="50800" w14:dist="38100" w14:dir="2700000" w14:sx="100000" w14:sy="100000" w14:kx="0" w14:ky="0" w14:algn="tl">
            <w14:srgbClr w14:val="000000">
              <w14:alpha w14:val="60000"/>
            </w14:srgbClr>
          </w14:shadow>
        </w:rPr>
      </w:pPr>
      <w:r w:rsidRPr="00B52CBC">
        <w:rPr>
          <w:b/>
          <w:sz w:val="36"/>
          <w:szCs w:val="28"/>
          <w:u w:val="single"/>
          <w14:shadow w14:blurRad="50800" w14:dist="38100" w14:dir="2700000" w14:sx="100000" w14:sy="100000" w14:kx="0" w14:ky="0" w14:algn="tl">
            <w14:srgbClr w14:val="000000">
              <w14:alpha w14:val="60000"/>
            </w14:srgbClr>
          </w14:shadow>
        </w:rPr>
        <w:lastRenderedPageBreak/>
        <w:t>MUNICIPALIDAD DE COMODORO RIVADAVIA</w:t>
      </w:r>
    </w:p>
    <w:p w:rsidR="00AD2E05" w:rsidRPr="00B52CBC" w:rsidRDefault="00AD2E05" w:rsidP="00D11C46">
      <w:pPr>
        <w:spacing w:after="0" w:line="360" w:lineRule="auto"/>
        <w:jc w:val="center"/>
        <w:rPr>
          <w:b/>
          <w:sz w:val="36"/>
          <w:szCs w:val="28"/>
          <w:u w:val="single"/>
          <w14:shadow w14:blurRad="50800" w14:dist="38100" w14:dir="2700000" w14:sx="100000" w14:sy="100000" w14:kx="0" w14:ky="0" w14:algn="tl">
            <w14:srgbClr w14:val="000000">
              <w14:alpha w14:val="60000"/>
            </w14:srgbClr>
          </w14:shadow>
        </w:rPr>
      </w:pPr>
      <w:r w:rsidRPr="00B52CBC">
        <w:rPr>
          <w:b/>
          <w:sz w:val="36"/>
          <w:szCs w:val="28"/>
          <w:u w:val="single"/>
          <w14:shadow w14:blurRad="50800" w14:dist="38100" w14:dir="2700000" w14:sx="100000" w14:sy="100000" w14:kx="0" w14:ky="0" w14:algn="tl">
            <w14:srgbClr w14:val="000000">
              <w14:alpha w14:val="60000"/>
            </w14:srgbClr>
          </w14:shadow>
        </w:rPr>
        <w:t>PROVINCIA DEL CHUBUT</w:t>
      </w:r>
    </w:p>
    <w:p w:rsidR="00AD2E05" w:rsidRPr="00B52CBC" w:rsidRDefault="00403F41" w:rsidP="00D11C46">
      <w:pPr>
        <w:spacing w:after="0" w:line="360" w:lineRule="auto"/>
        <w:jc w:val="center"/>
        <w:rPr>
          <w:b/>
          <w:sz w:val="36"/>
          <w:szCs w:val="28"/>
          <w:u w:val="single"/>
          <w14:shadow w14:blurRad="50800" w14:dist="38100" w14:dir="2700000" w14:sx="100000" w14:sy="100000" w14:kx="0" w14:ky="0" w14:algn="tl">
            <w14:srgbClr w14:val="000000">
              <w14:alpha w14:val="60000"/>
            </w14:srgbClr>
          </w14:shadow>
        </w:rPr>
      </w:pPr>
      <w:r w:rsidRPr="00B52CBC">
        <w:rPr>
          <w:b/>
          <w:sz w:val="36"/>
          <w:szCs w:val="28"/>
          <w:u w:val="single"/>
          <w14:shadow w14:blurRad="50800" w14:dist="38100" w14:dir="2700000" w14:sx="100000" w14:sy="100000" w14:kx="0" w14:ky="0" w14:algn="tl">
            <w14:srgbClr w14:val="000000">
              <w14:alpha w14:val="60000"/>
            </w14:srgbClr>
          </w14:shadow>
        </w:rPr>
        <w:t>LICITACIÓN</w:t>
      </w:r>
      <w:r w:rsidR="00AD2E05" w:rsidRPr="00B52CBC">
        <w:rPr>
          <w:b/>
          <w:sz w:val="36"/>
          <w:szCs w:val="28"/>
          <w:u w:val="single"/>
          <w14:shadow w14:blurRad="50800" w14:dist="38100" w14:dir="2700000" w14:sx="100000" w14:sy="100000" w14:kx="0" w14:ky="0" w14:algn="tl">
            <w14:srgbClr w14:val="000000">
              <w14:alpha w14:val="60000"/>
            </w14:srgbClr>
          </w14:shadow>
        </w:rPr>
        <w:t xml:space="preserve"> </w:t>
      </w:r>
      <w:r w:rsidRPr="00B52CBC">
        <w:rPr>
          <w:b/>
          <w:sz w:val="36"/>
          <w:szCs w:val="28"/>
          <w:u w:val="single"/>
          <w14:shadow w14:blurRad="50800" w14:dist="38100" w14:dir="2700000" w14:sx="100000" w14:sy="100000" w14:kx="0" w14:ky="0" w14:algn="tl">
            <w14:srgbClr w14:val="000000">
              <w14:alpha w14:val="60000"/>
            </w14:srgbClr>
          </w14:shadow>
        </w:rPr>
        <w:t>PÚBLICA</w:t>
      </w:r>
      <w:r w:rsidR="00AD2E05" w:rsidRPr="00B52CBC">
        <w:rPr>
          <w:b/>
          <w:sz w:val="36"/>
          <w:szCs w:val="28"/>
          <w:u w:val="single"/>
          <w14:shadow w14:blurRad="50800" w14:dist="38100" w14:dir="2700000" w14:sx="100000" w14:sy="100000" w14:kx="0" w14:ky="0" w14:algn="tl">
            <w14:srgbClr w14:val="000000">
              <w14:alpha w14:val="60000"/>
            </w14:srgbClr>
          </w14:shadow>
        </w:rPr>
        <w:t xml:space="preserve"> Nº</w:t>
      </w:r>
      <w:r w:rsidR="00355BAD" w:rsidRPr="00B52CBC">
        <w:rPr>
          <w:b/>
          <w:sz w:val="36"/>
          <w:szCs w:val="28"/>
          <w:u w:val="single"/>
          <w14:shadow w14:blurRad="50800" w14:dist="38100" w14:dir="2700000" w14:sx="100000" w14:sy="100000" w14:kx="0" w14:ky="0" w14:algn="tl">
            <w14:srgbClr w14:val="000000">
              <w14:alpha w14:val="60000"/>
            </w14:srgbClr>
          </w14:shadow>
        </w:rPr>
        <w:t xml:space="preserve"> </w:t>
      </w:r>
      <w:r w:rsidR="001B1049">
        <w:rPr>
          <w:b/>
          <w:sz w:val="36"/>
          <w:szCs w:val="28"/>
          <w:u w:val="single"/>
          <w14:shadow w14:blurRad="50800" w14:dist="38100" w14:dir="2700000" w14:sx="100000" w14:sy="100000" w14:kx="0" w14:ky="0" w14:algn="tl">
            <w14:srgbClr w14:val="000000">
              <w14:alpha w14:val="60000"/>
            </w14:srgbClr>
          </w14:shadow>
        </w:rPr>
        <w:t>06</w:t>
      </w:r>
      <w:r w:rsidR="00AD2E05" w:rsidRPr="00B52CBC">
        <w:rPr>
          <w:b/>
          <w:sz w:val="36"/>
          <w:szCs w:val="28"/>
          <w:u w:val="single"/>
          <w14:shadow w14:blurRad="50800" w14:dist="38100" w14:dir="2700000" w14:sx="100000" w14:sy="100000" w14:kx="0" w14:ky="0" w14:algn="tl">
            <w14:srgbClr w14:val="000000">
              <w14:alpha w14:val="60000"/>
            </w14:srgbClr>
          </w14:shadow>
        </w:rPr>
        <w:t>/201</w:t>
      </w:r>
      <w:r w:rsidR="00B475FB" w:rsidRPr="00B52CBC">
        <w:rPr>
          <w:b/>
          <w:sz w:val="36"/>
          <w:szCs w:val="28"/>
          <w:u w:val="single"/>
          <w14:shadow w14:blurRad="50800" w14:dist="38100" w14:dir="2700000" w14:sx="100000" w14:sy="100000" w14:kx="0" w14:ky="0" w14:algn="tl">
            <w14:srgbClr w14:val="000000">
              <w14:alpha w14:val="60000"/>
            </w14:srgbClr>
          </w14:shadow>
        </w:rPr>
        <w:t>9</w:t>
      </w:r>
      <w:r w:rsidR="00AD2E05" w:rsidRPr="00B52CBC">
        <w:rPr>
          <w:b/>
          <w:sz w:val="36"/>
          <w:szCs w:val="28"/>
          <w:u w:val="single"/>
          <w14:shadow w14:blurRad="50800" w14:dist="38100" w14:dir="2700000" w14:sx="100000" w14:sy="100000" w14:kx="0" w14:ky="0" w14:algn="tl">
            <w14:srgbClr w14:val="000000">
              <w14:alpha w14:val="60000"/>
            </w14:srgbClr>
          </w14:shadow>
        </w:rPr>
        <w:t>-</w:t>
      </w:r>
      <w:r w:rsidR="00854365" w:rsidRPr="00B52CBC">
        <w:rPr>
          <w:sz w:val="28"/>
        </w:rPr>
        <w:t xml:space="preserve"> </w:t>
      </w:r>
      <w:proofErr w:type="spellStart"/>
      <w:r w:rsidR="00854365" w:rsidRPr="00B52CBC">
        <w:rPr>
          <w:b/>
          <w:sz w:val="36"/>
          <w:szCs w:val="28"/>
          <w:u w:val="single"/>
          <w14:shadow w14:blurRad="50800" w14:dist="38100" w14:dir="2700000" w14:sx="100000" w14:sy="100000" w14:kx="0" w14:ky="0" w14:algn="tl">
            <w14:srgbClr w14:val="000000">
              <w14:alpha w14:val="60000"/>
            </w14:srgbClr>
          </w14:shadow>
        </w:rPr>
        <w:t>S.E.F</w:t>
      </w:r>
      <w:proofErr w:type="spellEnd"/>
      <w:r w:rsidR="00854365" w:rsidRPr="00B52CBC">
        <w:rPr>
          <w:b/>
          <w:sz w:val="36"/>
          <w:szCs w:val="28"/>
          <w:u w:val="single"/>
          <w14:shadow w14:blurRad="50800" w14:dist="38100" w14:dir="2700000" w14:sx="100000" w14:sy="100000" w14:kx="0" w14:ky="0" w14:algn="tl">
            <w14:srgbClr w14:val="000000">
              <w14:alpha w14:val="60000"/>
            </w14:srgbClr>
          </w14:shadow>
        </w:rPr>
        <w:t>. y C. de G</w:t>
      </w:r>
    </w:p>
    <w:p w:rsidR="00AD2E05" w:rsidRPr="00B52CBC" w:rsidRDefault="00AD2E05" w:rsidP="00542FFE">
      <w:pPr>
        <w:spacing w:after="0" w:line="240" w:lineRule="auto"/>
        <w:jc w:val="center"/>
        <w:rPr>
          <w:b/>
          <w:sz w:val="36"/>
          <w:szCs w:val="28"/>
          <w:u w:val="single"/>
          <w14:shadow w14:blurRad="50800" w14:dist="38100" w14:dir="2700000" w14:sx="100000" w14:sy="100000" w14:kx="0" w14:ky="0" w14:algn="tl">
            <w14:srgbClr w14:val="000000">
              <w14:alpha w14:val="60000"/>
            </w14:srgbClr>
          </w14:shadow>
        </w:rPr>
      </w:pPr>
    </w:p>
    <w:p w:rsidR="00AD2E05" w:rsidRPr="00B52CBC" w:rsidRDefault="00AD2E05" w:rsidP="00542FFE">
      <w:pPr>
        <w:pStyle w:val="Ttulo1"/>
        <w:rPr>
          <w:rFonts w:ascii="Calibri" w:hAnsi="Calibri"/>
          <w:sz w:val="36"/>
          <w:szCs w:val="28"/>
          <w14:shadow w14:blurRad="50800" w14:dist="38100" w14:dir="2700000" w14:sx="100000" w14:sy="100000" w14:kx="0" w14:ky="0" w14:algn="tl">
            <w14:srgbClr w14:val="000000">
              <w14:alpha w14:val="60000"/>
            </w14:srgbClr>
          </w14:shadow>
        </w:rPr>
      </w:pPr>
      <w:r w:rsidRPr="00B52CBC">
        <w:rPr>
          <w:rFonts w:ascii="Calibri" w:hAnsi="Calibri"/>
          <w:sz w:val="36"/>
          <w:szCs w:val="28"/>
          <w14:shadow w14:blurRad="50800" w14:dist="38100" w14:dir="2700000" w14:sx="100000" w14:sy="100000" w14:kx="0" w14:ky="0" w14:algn="tl">
            <w14:srgbClr w14:val="000000">
              <w14:alpha w14:val="60000"/>
            </w14:srgbClr>
          </w14:shadow>
        </w:rPr>
        <w:t xml:space="preserve">PLIEGO DE BASES Y CONDICIONES GENERALES </w:t>
      </w:r>
    </w:p>
    <w:p w:rsidR="00AD2E05" w:rsidRPr="0078026C" w:rsidRDefault="00AD2E05" w:rsidP="00542FFE">
      <w:pPr>
        <w:spacing w:line="240" w:lineRule="auto"/>
        <w:jc w:val="both"/>
        <w:rPr>
          <w:sz w:val="24"/>
          <w:szCs w:val="24"/>
        </w:rPr>
      </w:pPr>
    </w:p>
    <w:p w:rsidR="00AD2E05" w:rsidRPr="0078026C" w:rsidRDefault="00AD2E05" w:rsidP="00D11C46">
      <w:pPr>
        <w:spacing w:after="0" w:line="240" w:lineRule="auto"/>
        <w:jc w:val="both"/>
        <w:rPr>
          <w:b/>
          <w:sz w:val="24"/>
          <w:szCs w:val="24"/>
        </w:rPr>
      </w:pPr>
      <w:r w:rsidRPr="0078026C">
        <w:rPr>
          <w:b/>
          <w:sz w:val="24"/>
          <w:szCs w:val="24"/>
        </w:rPr>
        <w:t>01</w:t>
      </w:r>
      <w:r>
        <w:rPr>
          <w:b/>
          <w:sz w:val="24"/>
          <w:szCs w:val="24"/>
        </w:rPr>
        <w:t>º</w:t>
      </w:r>
      <w:r w:rsidRPr="0078026C">
        <w:rPr>
          <w:b/>
          <w:sz w:val="24"/>
          <w:szCs w:val="24"/>
        </w:rPr>
        <w:t xml:space="preserve"> - </w:t>
      </w:r>
      <w:r w:rsidRPr="0078026C">
        <w:rPr>
          <w:b/>
          <w:sz w:val="24"/>
          <w:szCs w:val="24"/>
          <w:u w:val="single"/>
        </w:rPr>
        <w:t>MARCO LEGAL</w:t>
      </w:r>
      <w:r w:rsidRPr="0078026C">
        <w:rPr>
          <w:b/>
          <w:sz w:val="24"/>
          <w:szCs w:val="24"/>
        </w:rPr>
        <w:t>:</w:t>
      </w:r>
    </w:p>
    <w:p w:rsidR="00AD2E05" w:rsidRDefault="00AD2E05" w:rsidP="00D11C46">
      <w:pPr>
        <w:spacing w:after="0" w:line="240" w:lineRule="auto"/>
        <w:ind w:left="567" w:hanging="567"/>
        <w:jc w:val="both"/>
        <w:rPr>
          <w:sz w:val="24"/>
          <w:szCs w:val="24"/>
        </w:rPr>
      </w:pPr>
      <w:r w:rsidRPr="0078026C">
        <w:rPr>
          <w:b/>
          <w:sz w:val="24"/>
          <w:szCs w:val="24"/>
        </w:rPr>
        <w:tab/>
      </w:r>
      <w:r w:rsidRPr="0078026C">
        <w:rPr>
          <w:sz w:val="24"/>
          <w:szCs w:val="24"/>
        </w:rPr>
        <w:t>El marco legal de la presente Licitación Pública está conformado por el Pliego de Bases y Condiciones Generales</w:t>
      </w:r>
      <w:r w:rsidR="00246F14">
        <w:rPr>
          <w:sz w:val="24"/>
          <w:szCs w:val="24"/>
        </w:rPr>
        <w:t xml:space="preserve"> y</w:t>
      </w:r>
      <w:r w:rsidRPr="0078026C">
        <w:rPr>
          <w:sz w:val="24"/>
          <w:szCs w:val="24"/>
        </w:rPr>
        <w:t xml:space="preserve"> el Pliego de Cláusulas Particulares que a los efectos pertinentes se elaboren, </w:t>
      </w:r>
      <w:smartTag w:uri="urn:schemas-microsoft-com:office:smarttags" w:element="PersonName">
        <w:smartTagPr>
          <w:attr w:name="ProductID" w:val="la Ordenanza N"/>
        </w:smartTagPr>
        <w:r w:rsidRPr="0078026C">
          <w:rPr>
            <w:sz w:val="24"/>
            <w:szCs w:val="24"/>
          </w:rPr>
          <w:t>la Ordenanza N</w:t>
        </w:r>
      </w:smartTag>
      <w:r w:rsidRPr="0078026C">
        <w:rPr>
          <w:sz w:val="24"/>
          <w:szCs w:val="24"/>
        </w:rPr>
        <w:t xml:space="preserve">° </w:t>
      </w:r>
      <w:r w:rsidR="00B475FB">
        <w:rPr>
          <w:sz w:val="24"/>
          <w:szCs w:val="24"/>
        </w:rPr>
        <w:t>13.812/18</w:t>
      </w:r>
      <w:r w:rsidRPr="0078026C">
        <w:rPr>
          <w:sz w:val="24"/>
          <w:szCs w:val="24"/>
        </w:rPr>
        <w:t>; las Ordenanzas Modificatorias afines y las normas de carácter administrativo y aún de fondo que resultaren supletoriamente aplicables.</w:t>
      </w:r>
    </w:p>
    <w:p w:rsidR="00D11C46" w:rsidRPr="0078026C" w:rsidRDefault="00D11C46" w:rsidP="00D11C46">
      <w:pPr>
        <w:spacing w:after="0" w:line="240" w:lineRule="auto"/>
        <w:ind w:left="567" w:hanging="567"/>
        <w:jc w:val="both"/>
        <w:rPr>
          <w:sz w:val="24"/>
          <w:szCs w:val="24"/>
        </w:rPr>
      </w:pPr>
    </w:p>
    <w:p w:rsidR="00AD2E05" w:rsidRPr="0078026C" w:rsidRDefault="00AD2E05" w:rsidP="00D11C46">
      <w:pPr>
        <w:spacing w:after="0" w:line="240" w:lineRule="auto"/>
        <w:ind w:left="567" w:hanging="567"/>
        <w:jc w:val="both"/>
        <w:rPr>
          <w:sz w:val="24"/>
          <w:szCs w:val="24"/>
        </w:rPr>
      </w:pPr>
      <w:r w:rsidRPr="0078026C">
        <w:rPr>
          <w:b/>
          <w:sz w:val="24"/>
          <w:szCs w:val="24"/>
        </w:rPr>
        <w:t>02</w:t>
      </w:r>
      <w:r>
        <w:rPr>
          <w:b/>
          <w:sz w:val="24"/>
          <w:szCs w:val="24"/>
        </w:rPr>
        <w:t>º</w:t>
      </w:r>
      <w:r w:rsidRPr="0078026C">
        <w:rPr>
          <w:b/>
          <w:sz w:val="24"/>
          <w:szCs w:val="24"/>
        </w:rPr>
        <w:t xml:space="preserve"> - </w:t>
      </w:r>
      <w:r w:rsidRPr="0078026C">
        <w:rPr>
          <w:b/>
          <w:sz w:val="24"/>
          <w:szCs w:val="24"/>
          <w:u w:val="single"/>
        </w:rPr>
        <w:t>ACTO DE APERTURA</w:t>
      </w:r>
      <w:r w:rsidRPr="0078026C">
        <w:rPr>
          <w:b/>
          <w:sz w:val="24"/>
          <w:szCs w:val="24"/>
        </w:rPr>
        <w:t>:</w:t>
      </w:r>
    </w:p>
    <w:p w:rsidR="00030E28" w:rsidRDefault="00AD2E05" w:rsidP="00030E28">
      <w:pPr>
        <w:spacing w:after="0" w:line="240" w:lineRule="auto"/>
        <w:ind w:left="567" w:hanging="567"/>
        <w:jc w:val="both"/>
        <w:rPr>
          <w:sz w:val="24"/>
          <w:szCs w:val="24"/>
        </w:rPr>
      </w:pPr>
      <w:r w:rsidRPr="0078026C">
        <w:rPr>
          <w:b/>
          <w:sz w:val="24"/>
          <w:szCs w:val="24"/>
        </w:rPr>
        <w:tab/>
      </w:r>
      <w:r w:rsidR="00030E28" w:rsidRPr="0078026C">
        <w:rPr>
          <w:sz w:val="24"/>
          <w:szCs w:val="24"/>
        </w:rPr>
        <w:t xml:space="preserve">La apertura y lectura de las propuestas se realizará en </w:t>
      </w:r>
      <w:smartTag w:uri="urn:schemas-microsoft-com:office:smarttags" w:element="PersonName">
        <w:smartTagPr>
          <w:attr w:name="ProductID" w:val="la Direcci￳n"/>
        </w:smartTagPr>
        <w:r w:rsidR="00030E28" w:rsidRPr="0078026C">
          <w:rPr>
            <w:sz w:val="24"/>
            <w:szCs w:val="24"/>
          </w:rPr>
          <w:t>la Dirección</w:t>
        </w:r>
      </w:smartTag>
      <w:r w:rsidR="00030E28" w:rsidRPr="0078026C">
        <w:rPr>
          <w:sz w:val="24"/>
          <w:szCs w:val="24"/>
        </w:rPr>
        <w:t xml:space="preserve"> de Compras y Contrataciones de </w:t>
      </w:r>
      <w:smartTag w:uri="urn:schemas-microsoft-com:office:smarttags" w:element="PersonName">
        <w:smartTagPr>
          <w:attr w:name="ProductID" w:val="la Municipalidad"/>
        </w:smartTagPr>
        <w:r w:rsidR="00030E28" w:rsidRPr="0078026C">
          <w:rPr>
            <w:sz w:val="24"/>
            <w:szCs w:val="24"/>
          </w:rPr>
          <w:t>la Municipalidad</w:t>
        </w:r>
      </w:smartTag>
      <w:r w:rsidR="00030E28" w:rsidRPr="0078026C">
        <w:rPr>
          <w:sz w:val="24"/>
          <w:szCs w:val="24"/>
        </w:rPr>
        <w:t xml:space="preserve"> de Comodoro Rivadavia, en la fecha y hora indicadas en el encabezamiento del presente pliego, con la presencia de los siguientes funcionarios:</w:t>
      </w:r>
      <w:r w:rsidR="00871FEF">
        <w:rPr>
          <w:sz w:val="24"/>
          <w:szCs w:val="24"/>
        </w:rPr>
        <w:t xml:space="preserve"> Director Gral. </w:t>
      </w:r>
      <w:proofErr w:type="gramStart"/>
      <w:r w:rsidR="00871FEF">
        <w:rPr>
          <w:sz w:val="24"/>
          <w:szCs w:val="24"/>
        </w:rPr>
        <w:t>de</w:t>
      </w:r>
      <w:proofErr w:type="gramEnd"/>
      <w:r w:rsidR="00871FEF">
        <w:rPr>
          <w:sz w:val="24"/>
          <w:szCs w:val="24"/>
        </w:rPr>
        <w:t xml:space="preserve"> Administración Patrimonial, Jefa del Departamento de Licitaciones, un representante de la Secretaria</w:t>
      </w:r>
      <w:r w:rsidR="0044627D">
        <w:rPr>
          <w:sz w:val="24"/>
          <w:szCs w:val="24"/>
        </w:rPr>
        <w:t xml:space="preserve"> de</w:t>
      </w:r>
      <w:r w:rsidR="001B1049">
        <w:rPr>
          <w:sz w:val="24"/>
          <w:szCs w:val="24"/>
        </w:rPr>
        <w:t xml:space="preserve"> </w:t>
      </w:r>
      <w:proofErr w:type="spellStart"/>
      <w:r w:rsidR="001B1049">
        <w:rPr>
          <w:sz w:val="24"/>
          <w:szCs w:val="24"/>
        </w:rPr>
        <w:t>Economia</w:t>
      </w:r>
      <w:proofErr w:type="spellEnd"/>
      <w:r w:rsidR="00030E28" w:rsidRPr="0078026C">
        <w:rPr>
          <w:sz w:val="24"/>
          <w:szCs w:val="24"/>
        </w:rPr>
        <w:t>,</w:t>
      </w:r>
      <w:r w:rsidR="00871FEF">
        <w:rPr>
          <w:sz w:val="24"/>
          <w:szCs w:val="24"/>
        </w:rPr>
        <w:t xml:space="preserve"> y un representante por Asesoría Letrada,</w:t>
      </w:r>
      <w:r w:rsidR="00030E28" w:rsidRPr="0078026C">
        <w:rPr>
          <w:sz w:val="24"/>
          <w:szCs w:val="24"/>
        </w:rPr>
        <w:t xml:space="preserve"> y de las personas interesadas que concurran al acto, labrándose el acta de estilo que será firmada por dichos funcionarios, pudiendo testificarlo los asistentes que deseen hacerlo. Si bien en dicho acta quedará constancia de todas las propuestas presentadas, </w:t>
      </w:r>
      <w:smartTag w:uri="urn:schemas-microsoft-com:office:smarttags" w:element="PersonName">
        <w:smartTagPr>
          <w:attr w:name="ProductID" w:val="la Comisi￳n"/>
        </w:smartTagPr>
        <w:r w:rsidR="00030E28" w:rsidRPr="0078026C">
          <w:rPr>
            <w:sz w:val="24"/>
            <w:szCs w:val="24"/>
          </w:rPr>
          <w:t>la Comisión</w:t>
        </w:r>
      </w:smartTag>
      <w:r w:rsidR="00030E28" w:rsidRPr="0078026C">
        <w:rPr>
          <w:sz w:val="24"/>
          <w:szCs w:val="24"/>
        </w:rPr>
        <w:t xml:space="preserve"> de Pre-Adjudicación sólo tomará en consideración, las que se ajusten al pliego en todos sus aspectos. En el acto de apertura, sólo se admitirán las propuestas presentadas hasta la hora establecida, </w:t>
      </w:r>
      <w:r w:rsidR="00030E28">
        <w:rPr>
          <w:sz w:val="24"/>
          <w:szCs w:val="24"/>
        </w:rPr>
        <w:t xml:space="preserve">por ende, una vez abierto el primer sobre, </w:t>
      </w:r>
      <w:r w:rsidR="00030E28" w:rsidRPr="0078026C">
        <w:rPr>
          <w:sz w:val="24"/>
          <w:szCs w:val="24"/>
        </w:rPr>
        <w:t>qued</w:t>
      </w:r>
      <w:r w:rsidR="00030E28">
        <w:rPr>
          <w:sz w:val="24"/>
          <w:szCs w:val="24"/>
        </w:rPr>
        <w:t>ará</w:t>
      </w:r>
      <w:r w:rsidR="00030E28" w:rsidRPr="0078026C">
        <w:rPr>
          <w:sz w:val="24"/>
          <w:szCs w:val="24"/>
        </w:rPr>
        <w:t xml:space="preserve"> consecuentemente cerrada la admisión de propuestas, no permitiéndose modificaciones a las presentadas, ni pedidos de aclaraciones o explicaciones que interrumpan el acto. </w:t>
      </w:r>
      <w:r w:rsidR="00030E28">
        <w:rPr>
          <w:sz w:val="24"/>
          <w:szCs w:val="24"/>
        </w:rPr>
        <w:t>En caso de suscitarse algún tipo de controversia y/o reclamo con respecto a la “exactitud de la hora establecida para la apertura de ofertas”, se dilucidará mediante consulta, en el mismo acto, de la “hora oficial”, a través del número 113 de la línea telefónica.</w:t>
      </w:r>
    </w:p>
    <w:p w:rsidR="00030E28" w:rsidRDefault="00030E28" w:rsidP="00030E28">
      <w:pPr>
        <w:spacing w:after="0" w:line="240" w:lineRule="auto"/>
        <w:ind w:left="567"/>
        <w:jc w:val="both"/>
        <w:rPr>
          <w:sz w:val="24"/>
          <w:szCs w:val="24"/>
        </w:rPr>
      </w:pPr>
      <w:r w:rsidRPr="0078026C">
        <w:rPr>
          <w:sz w:val="24"/>
          <w:szCs w:val="24"/>
        </w:rPr>
        <w:t xml:space="preserve">Las observaciones que se pudieran efectuar en el acto de apertura no suspenderán el trámite y quedarán asentadas en el acta sí quien las formulara así lo deseare y una </w:t>
      </w:r>
      <w:r>
        <w:rPr>
          <w:sz w:val="24"/>
          <w:szCs w:val="24"/>
        </w:rPr>
        <w:t>vez leídas las propuestas respectivas.</w:t>
      </w:r>
    </w:p>
    <w:p w:rsidR="00030E28" w:rsidRPr="0078026C" w:rsidRDefault="00030E28" w:rsidP="00030E28">
      <w:pPr>
        <w:spacing w:after="0" w:line="240" w:lineRule="auto"/>
        <w:ind w:left="567"/>
        <w:jc w:val="both"/>
        <w:rPr>
          <w:sz w:val="24"/>
          <w:szCs w:val="24"/>
        </w:rPr>
      </w:pPr>
      <w:r w:rsidRPr="0078026C">
        <w:rPr>
          <w:sz w:val="24"/>
          <w:szCs w:val="24"/>
        </w:rPr>
        <w:t>Si por causas de fuerza mayor, fundadas en motivos imprevisibles, se hiciera imposible la realización del acto de apertura, el funcionario de mayor jerarquía que se encuentre presente, labrará el acta especial y comunicará tal circunstancia a la autoridad correspondiente y a los oferentes, fijándose nueva fecha de apertura.</w:t>
      </w:r>
    </w:p>
    <w:p w:rsidR="00AD2E05" w:rsidRPr="0078026C" w:rsidRDefault="00AD2E05" w:rsidP="00D11C46">
      <w:pPr>
        <w:spacing w:after="0" w:line="240" w:lineRule="auto"/>
        <w:ind w:left="567" w:hanging="567"/>
        <w:jc w:val="both"/>
        <w:rPr>
          <w:sz w:val="24"/>
          <w:szCs w:val="24"/>
        </w:rPr>
      </w:pPr>
    </w:p>
    <w:p w:rsidR="00AD2E05" w:rsidRPr="0078026C" w:rsidRDefault="00AD2E05" w:rsidP="00D11C46">
      <w:pPr>
        <w:spacing w:after="0" w:line="240" w:lineRule="auto"/>
        <w:ind w:left="567" w:hanging="567"/>
        <w:jc w:val="both"/>
        <w:rPr>
          <w:sz w:val="24"/>
          <w:szCs w:val="24"/>
        </w:rPr>
      </w:pPr>
      <w:r w:rsidRPr="0078026C">
        <w:rPr>
          <w:b/>
          <w:sz w:val="24"/>
          <w:szCs w:val="24"/>
        </w:rPr>
        <w:t>03</w:t>
      </w:r>
      <w:r>
        <w:rPr>
          <w:b/>
          <w:sz w:val="24"/>
          <w:szCs w:val="24"/>
        </w:rPr>
        <w:t>º</w:t>
      </w:r>
      <w:r w:rsidRPr="0078026C">
        <w:rPr>
          <w:b/>
          <w:sz w:val="24"/>
          <w:szCs w:val="24"/>
        </w:rPr>
        <w:t xml:space="preserve"> - </w:t>
      </w:r>
      <w:r w:rsidRPr="0078026C">
        <w:rPr>
          <w:b/>
          <w:sz w:val="24"/>
          <w:szCs w:val="24"/>
          <w:u w:val="single"/>
        </w:rPr>
        <w:t xml:space="preserve">REQUISITOS PARA </w:t>
      </w:r>
      <w:smartTag w:uri="urn:schemas-microsoft-com:office:smarttags" w:element="PersonName">
        <w:smartTagPr>
          <w:attr w:name="ProductID" w:val="LA PRESENTACION DE"/>
        </w:smartTagPr>
        <w:r w:rsidRPr="0078026C">
          <w:rPr>
            <w:b/>
            <w:sz w:val="24"/>
            <w:szCs w:val="24"/>
            <w:u w:val="single"/>
          </w:rPr>
          <w:t>LA PRESENTACION DE</w:t>
        </w:r>
      </w:smartTag>
      <w:r w:rsidRPr="0078026C">
        <w:rPr>
          <w:b/>
          <w:sz w:val="24"/>
          <w:szCs w:val="24"/>
          <w:u w:val="single"/>
        </w:rPr>
        <w:t xml:space="preserve"> PROPUESTAS</w:t>
      </w:r>
      <w:r w:rsidRPr="0078026C">
        <w:rPr>
          <w:b/>
          <w:sz w:val="24"/>
          <w:szCs w:val="24"/>
        </w:rPr>
        <w:t>:</w:t>
      </w:r>
    </w:p>
    <w:p w:rsidR="00AD2E05" w:rsidRPr="0078026C" w:rsidRDefault="00AD2E05" w:rsidP="00D11C46">
      <w:pPr>
        <w:spacing w:after="0" w:line="240" w:lineRule="auto"/>
        <w:ind w:left="567" w:hanging="567"/>
        <w:jc w:val="both"/>
        <w:rPr>
          <w:sz w:val="24"/>
          <w:szCs w:val="24"/>
        </w:rPr>
      </w:pPr>
      <w:r w:rsidRPr="0078026C">
        <w:rPr>
          <w:sz w:val="24"/>
          <w:szCs w:val="24"/>
        </w:rPr>
        <w:tab/>
        <w:t>Las ofertas serán presentadas de acuerdo al siguiente detalle:</w:t>
      </w:r>
    </w:p>
    <w:p w:rsidR="00AD2E05" w:rsidRPr="0078026C" w:rsidRDefault="00AD2E05" w:rsidP="00D11C46">
      <w:pPr>
        <w:spacing w:after="0" w:line="240" w:lineRule="auto"/>
        <w:ind w:left="567" w:hanging="567"/>
        <w:jc w:val="both"/>
        <w:rPr>
          <w:sz w:val="24"/>
          <w:szCs w:val="24"/>
        </w:rPr>
      </w:pPr>
    </w:p>
    <w:p w:rsidR="00AD2E05" w:rsidRPr="0078026C" w:rsidRDefault="00AD2E05" w:rsidP="00D11C46">
      <w:pPr>
        <w:numPr>
          <w:ilvl w:val="0"/>
          <w:numId w:val="1"/>
        </w:numPr>
        <w:spacing w:after="0" w:line="240" w:lineRule="auto"/>
        <w:jc w:val="both"/>
        <w:rPr>
          <w:sz w:val="24"/>
          <w:szCs w:val="24"/>
        </w:rPr>
      </w:pPr>
      <w:r w:rsidRPr="0078026C">
        <w:rPr>
          <w:sz w:val="24"/>
          <w:szCs w:val="24"/>
        </w:rPr>
        <w:t>Las propuestas (</w:t>
      </w:r>
      <w:r w:rsidR="00377E94">
        <w:rPr>
          <w:sz w:val="24"/>
          <w:szCs w:val="24"/>
        </w:rPr>
        <w:t>escritas con letra perfectamente legible</w:t>
      </w:r>
      <w:r w:rsidRPr="0078026C">
        <w:rPr>
          <w:sz w:val="24"/>
          <w:szCs w:val="24"/>
        </w:rPr>
        <w:t xml:space="preserve">) y toda la documentación que se adjunte a las mismas, deberán presentarse por duplicado, individualizadas mediante la inscripción: </w:t>
      </w:r>
      <w:r w:rsidRPr="0078026C">
        <w:rPr>
          <w:sz w:val="24"/>
          <w:szCs w:val="24"/>
          <w:bdr w:val="single" w:sz="4" w:space="0" w:color="auto"/>
        </w:rPr>
        <w:t>ORIGINAL</w:t>
      </w:r>
      <w:r w:rsidRPr="0078026C">
        <w:rPr>
          <w:sz w:val="24"/>
          <w:szCs w:val="24"/>
        </w:rPr>
        <w:t xml:space="preserve"> y </w:t>
      </w:r>
      <w:r w:rsidRPr="0078026C">
        <w:rPr>
          <w:sz w:val="24"/>
          <w:szCs w:val="24"/>
          <w:bdr w:val="single" w:sz="4" w:space="0" w:color="auto"/>
        </w:rPr>
        <w:t>DUPLICADO</w:t>
      </w:r>
      <w:r w:rsidRPr="0078026C">
        <w:rPr>
          <w:sz w:val="24"/>
          <w:szCs w:val="24"/>
        </w:rPr>
        <w:t xml:space="preserve"> respectivamente.</w:t>
      </w:r>
    </w:p>
    <w:p w:rsidR="00AD2E05" w:rsidRPr="0078026C" w:rsidRDefault="00AD2E05" w:rsidP="00D11C46">
      <w:pPr>
        <w:spacing w:after="0" w:line="240" w:lineRule="auto"/>
        <w:ind w:left="570"/>
        <w:jc w:val="both"/>
        <w:rPr>
          <w:sz w:val="24"/>
          <w:szCs w:val="24"/>
        </w:rPr>
      </w:pPr>
    </w:p>
    <w:p w:rsidR="00AD2E05" w:rsidRPr="0078026C" w:rsidRDefault="00AD2E05" w:rsidP="00D11C46">
      <w:pPr>
        <w:numPr>
          <w:ilvl w:val="0"/>
          <w:numId w:val="1"/>
        </w:numPr>
        <w:spacing w:after="0" w:line="240" w:lineRule="auto"/>
        <w:jc w:val="both"/>
        <w:rPr>
          <w:sz w:val="24"/>
          <w:szCs w:val="24"/>
        </w:rPr>
      </w:pPr>
      <w:r w:rsidRPr="0078026C">
        <w:rPr>
          <w:sz w:val="24"/>
          <w:szCs w:val="24"/>
        </w:rPr>
        <w:lastRenderedPageBreak/>
        <w:t xml:space="preserve">Las propuestas y toda la documentación que las acompañen, </w:t>
      </w:r>
      <w:r w:rsidRPr="0078026C">
        <w:rPr>
          <w:b/>
          <w:sz w:val="24"/>
          <w:szCs w:val="24"/>
        </w:rPr>
        <w:t>conjuntamente con el presente pliego licitatorio</w:t>
      </w:r>
      <w:r w:rsidRPr="0078026C">
        <w:rPr>
          <w:sz w:val="24"/>
          <w:szCs w:val="24"/>
        </w:rPr>
        <w:t>, deberán ser rubricadas por el oferente o por la persona autorizada a tal efecto, en los términos legales que correspondan.</w:t>
      </w:r>
    </w:p>
    <w:p w:rsidR="00AD2E05" w:rsidRPr="0078026C" w:rsidRDefault="00AD2E05" w:rsidP="00D11C46">
      <w:pPr>
        <w:spacing w:after="0" w:line="240" w:lineRule="auto"/>
        <w:jc w:val="both"/>
        <w:rPr>
          <w:sz w:val="24"/>
          <w:szCs w:val="24"/>
        </w:rPr>
      </w:pPr>
    </w:p>
    <w:p w:rsidR="00AD2E05" w:rsidRPr="00C762E4" w:rsidRDefault="00AD2E05" w:rsidP="00D11C46">
      <w:pPr>
        <w:numPr>
          <w:ilvl w:val="0"/>
          <w:numId w:val="1"/>
        </w:numPr>
        <w:spacing w:after="0" w:line="240" w:lineRule="auto"/>
        <w:jc w:val="both"/>
        <w:rPr>
          <w:sz w:val="24"/>
          <w:szCs w:val="24"/>
        </w:rPr>
      </w:pPr>
      <w:r w:rsidRPr="0078026C">
        <w:rPr>
          <w:sz w:val="24"/>
          <w:szCs w:val="24"/>
        </w:rPr>
        <w:t xml:space="preserve">El </w:t>
      </w:r>
      <w:r w:rsidRPr="00C762E4">
        <w:rPr>
          <w:sz w:val="24"/>
          <w:szCs w:val="24"/>
        </w:rPr>
        <w:t>sobre que contenga la propuesta no deberá llevar sellos, membretes, logos o cualquier otra señal o particularidad, que permita la identificación del proponente en el acto de apertura.</w:t>
      </w:r>
    </w:p>
    <w:p w:rsidR="00AD2E05" w:rsidRPr="00C762E4" w:rsidRDefault="00AD2E05" w:rsidP="00D11C46">
      <w:pPr>
        <w:spacing w:after="0" w:line="240" w:lineRule="auto"/>
        <w:jc w:val="both"/>
        <w:rPr>
          <w:sz w:val="24"/>
          <w:szCs w:val="24"/>
        </w:rPr>
      </w:pPr>
    </w:p>
    <w:p w:rsidR="00AD2E05" w:rsidRPr="00C762E4" w:rsidRDefault="00AD2E05" w:rsidP="00D11C46">
      <w:pPr>
        <w:numPr>
          <w:ilvl w:val="0"/>
          <w:numId w:val="1"/>
        </w:numPr>
        <w:spacing w:after="0" w:line="240" w:lineRule="auto"/>
        <w:jc w:val="both"/>
        <w:rPr>
          <w:sz w:val="24"/>
          <w:szCs w:val="24"/>
        </w:rPr>
      </w:pPr>
      <w:r w:rsidRPr="00C762E4">
        <w:rPr>
          <w:sz w:val="24"/>
          <w:szCs w:val="24"/>
        </w:rPr>
        <w:t>Las ofertas deberán efectuarse exclusivamente en moneda argentina de curso legal y con el I.V.A. incluido (sin discriminar).</w:t>
      </w:r>
    </w:p>
    <w:p w:rsidR="00AD2E05" w:rsidRPr="0078026C" w:rsidRDefault="00AD2E05" w:rsidP="00D11C46">
      <w:pPr>
        <w:spacing w:after="0" w:line="240" w:lineRule="auto"/>
        <w:jc w:val="both"/>
        <w:rPr>
          <w:sz w:val="24"/>
          <w:szCs w:val="24"/>
        </w:rPr>
      </w:pPr>
    </w:p>
    <w:p w:rsidR="00CA2B4C" w:rsidRDefault="00AD2E05" w:rsidP="00D11C46">
      <w:pPr>
        <w:pStyle w:val="Sangra2detindependiente"/>
        <w:spacing w:after="0" w:line="240" w:lineRule="auto"/>
        <w:ind w:left="570"/>
        <w:jc w:val="both"/>
        <w:rPr>
          <w:rFonts w:ascii="Calibri" w:hAnsi="Calibri"/>
          <w:sz w:val="24"/>
          <w:szCs w:val="24"/>
        </w:rPr>
      </w:pPr>
      <w:r w:rsidRPr="0078026C">
        <w:rPr>
          <w:rFonts w:ascii="Calibri" w:hAnsi="Calibri"/>
          <w:sz w:val="24"/>
          <w:szCs w:val="24"/>
        </w:rPr>
        <w:t xml:space="preserve">La presentación de la </w:t>
      </w:r>
      <w:r w:rsidR="00B475FB">
        <w:rPr>
          <w:rFonts w:ascii="Calibri" w:hAnsi="Calibri"/>
          <w:sz w:val="24"/>
          <w:szCs w:val="24"/>
        </w:rPr>
        <w:t>oferta sin ninguna observación, importa de parte del oferente el pleno conocimiento de toda la normativa que rige el procedimiento de selección</w:t>
      </w:r>
      <w:r w:rsidR="00CA2B4C">
        <w:rPr>
          <w:rFonts w:ascii="Calibri" w:hAnsi="Calibri"/>
          <w:sz w:val="24"/>
          <w:szCs w:val="24"/>
        </w:rPr>
        <w:t>, la evaluación de todas las circunstancias, la previsión de sus consecuencias y la aceptación en su totalidad de las bases y condiciones estipuladas, como así también de las circulares con y sin consulta que se hubieren emitido, sin que pueda alegar en adelante su desconocimiento.</w:t>
      </w:r>
    </w:p>
    <w:p w:rsidR="00AD2E05" w:rsidRPr="0078026C" w:rsidRDefault="00AD2E05" w:rsidP="00D11C46">
      <w:pPr>
        <w:pStyle w:val="Sangra2detindependiente"/>
        <w:spacing w:after="0" w:line="240" w:lineRule="auto"/>
        <w:ind w:left="570"/>
        <w:jc w:val="both"/>
        <w:rPr>
          <w:rFonts w:ascii="Calibri" w:hAnsi="Calibri"/>
          <w:sz w:val="24"/>
          <w:szCs w:val="24"/>
        </w:rPr>
      </w:pPr>
      <w:r w:rsidRPr="0078026C">
        <w:rPr>
          <w:rFonts w:ascii="Calibri" w:hAnsi="Calibri"/>
          <w:sz w:val="24"/>
          <w:szCs w:val="24"/>
        </w:rPr>
        <w:t xml:space="preserve">Asimismo y de acuerdo a lo establecido en las normas que rigen este tipo de licitaciones (Ordenanza Nº </w:t>
      </w:r>
      <w:r w:rsidR="00B475FB">
        <w:rPr>
          <w:rFonts w:ascii="Calibri" w:hAnsi="Calibri"/>
          <w:sz w:val="24"/>
          <w:szCs w:val="24"/>
        </w:rPr>
        <w:t>13.812/18</w:t>
      </w:r>
      <w:r w:rsidR="00CA2B4C">
        <w:rPr>
          <w:rFonts w:ascii="Calibri" w:hAnsi="Calibri"/>
          <w:sz w:val="24"/>
          <w:szCs w:val="24"/>
        </w:rPr>
        <w:t xml:space="preserve"> – Artículo 64°</w:t>
      </w:r>
      <w:r w:rsidRPr="0078026C">
        <w:rPr>
          <w:rFonts w:ascii="Calibri" w:hAnsi="Calibri"/>
          <w:sz w:val="24"/>
          <w:szCs w:val="24"/>
        </w:rPr>
        <w:t>) no podrá efectuarse ninguna modificación a las bases y condiciones del presente pliego.</w:t>
      </w:r>
    </w:p>
    <w:p w:rsidR="00AD2E05" w:rsidRPr="0078026C" w:rsidRDefault="00AD2E05" w:rsidP="00D11C46">
      <w:pPr>
        <w:pStyle w:val="Sangra2detindependiente"/>
        <w:spacing w:after="0" w:line="240" w:lineRule="auto"/>
        <w:rPr>
          <w:rFonts w:ascii="Calibri" w:hAnsi="Calibri"/>
          <w:sz w:val="24"/>
          <w:szCs w:val="24"/>
        </w:rPr>
      </w:pPr>
    </w:p>
    <w:p w:rsidR="00AD2E05" w:rsidRPr="0078026C" w:rsidRDefault="00AD2E05" w:rsidP="00D11C46">
      <w:pPr>
        <w:spacing w:after="0" w:line="240" w:lineRule="auto"/>
        <w:jc w:val="both"/>
        <w:rPr>
          <w:b/>
          <w:sz w:val="24"/>
          <w:szCs w:val="24"/>
        </w:rPr>
      </w:pPr>
      <w:r w:rsidRPr="0078026C">
        <w:rPr>
          <w:b/>
          <w:sz w:val="24"/>
          <w:szCs w:val="24"/>
        </w:rPr>
        <w:t>04</w:t>
      </w:r>
      <w:r>
        <w:rPr>
          <w:b/>
          <w:sz w:val="24"/>
          <w:szCs w:val="24"/>
        </w:rPr>
        <w:t>º</w:t>
      </w:r>
      <w:r w:rsidRPr="0078026C">
        <w:rPr>
          <w:b/>
          <w:sz w:val="24"/>
          <w:szCs w:val="24"/>
        </w:rPr>
        <w:t xml:space="preserve"> - </w:t>
      </w:r>
      <w:r w:rsidRPr="0078026C">
        <w:rPr>
          <w:b/>
          <w:sz w:val="24"/>
          <w:szCs w:val="24"/>
          <w:u w:val="single"/>
        </w:rPr>
        <w:t xml:space="preserve">GARANTIA DE </w:t>
      </w:r>
      <w:smartTag w:uri="urn:schemas-microsoft-com:office:smarttags" w:element="PersonName">
        <w:smartTagPr>
          <w:attr w:name="ProductID" w:val="LA OFERTA"/>
        </w:smartTagPr>
        <w:r w:rsidRPr="0078026C">
          <w:rPr>
            <w:b/>
            <w:sz w:val="24"/>
            <w:szCs w:val="24"/>
            <w:u w:val="single"/>
          </w:rPr>
          <w:t>LA OFERTA</w:t>
        </w:r>
      </w:smartTag>
      <w:r w:rsidRPr="0078026C">
        <w:rPr>
          <w:b/>
          <w:sz w:val="24"/>
          <w:szCs w:val="24"/>
        </w:rPr>
        <w:t>:</w:t>
      </w:r>
    </w:p>
    <w:p w:rsidR="00AD2E05" w:rsidRPr="0078026C" w:rsidRDefault="00AD2E05" w:rsidP="00D11C46">
      <w:pPr>
        <w:spacing w:after="0" w:line="240" w:lineRule="auto"/>
        <w:ind w:left="567"/>
        <w:jc w:val="both"/>
        <w:rPr>
          <w:sz w:val="24"/>
          <w:szCs w:val="24"/>
        </w:rPr>
      </w:pPr>
      <w:r w:rsidRPr="0078026C">
        <w:rPr>
          <w:sz w:val="24"/>
          <w:szCs w:val="24"/>
        </w:rPr>
        <w:t xml:space="preserve">Toda propuesta de licitación deberá estar acompañada indefectiblemente de la </w:t>
      </w:r>
      <w:r w:rsidRPr="00B24239">
        <w:rPr>
          <w:sz w:val="24"/>
          <w:szCs w:val="24"/>
        </w:rPr>
        <w:t>garantía,</w:t>
      </w:r>
      <w:r w:rsidRPr="00B24239">
        <w:rPr>
          <w:b/>
          <w:sz w:val="24"/>
          <w:szCs w:val="24"/>
        </w:rPr>
        <w:t xml:space="preserve"> equivalente al </w:t>
      </w:r>
      <w:r w:rsidR="00B475FB" w:rsidRPr="00B24239">
        <w:rPr>
          <w:b/>
          <w:sz w:val="24"/>
          <w:szCs w:val="24"/>
        </w:rPr>
        <w:t>cinco por ciento</w:t>
      </w:r>
      <w:r w:rsidRPr="00B24239">
        <w:rPr>
          <w:b/>
          <w:sz w:val="24"/>
          <w:szCs w:val="24"/>
        </w:rPr>
        <w:t xml:space="preserve"> (</w:t>
      </w:r>
      <w:r w:rsidR="00B475FB" w:rsidRPr="00B24239">
        <w:rPr>
          <w:b/>
          <w:sz w:val="24"/>
          <w:szCs w:val="24"/>
        </w:rPr>
        <w:t>5</w:t>
      </w:r>
      <w:r w:rsidRPr="00B24239">
        <w:rPr>
          <w:b/>
          <w:sz w:val="24"/>
          <w:szCs w:val="24"/>
        </w:rPr>
        <w:t>%) del monto total de la oferta</w:t>
      </w:r>
      <w:r w:rsidRPr="00B24239">
        <w:rPr>
          <w:sz w:val="24"/>
          <w:szCs w:val="24"/>
        </w:rPr>
        <w:t>.</w:t>
      </w:r>
      <w:r w:rsidRPr="0078026C">
        <w:rPr>
          <w:sz w:val="24"/>
          <w:szCs w:val="24"/>
        </w:rPr>
        <w:t xml:space="preserve"> </w:t>
      </w:r>
    </w:p>
    <w:p w:rsidR="00AD2E05" w:rsidRPr="0078026C" w:rsidRDefault="00AD2E05" w:rsidP="00D11C46">
      <w:pPr>
        <w:spacing w:after="0" w:line="240" w:lineRule="auto"/>
        <w:ind w:left="567"/>
        <w:jc w:val="both"/>
        <w:rPr>
          <w:sz w:val="24"/>
          <w:szCs w:val="24"/>
        </w:rPr>
      </w:pPr>
      <w:r w:rsidRPr="0078026C">
        <w:rPr>
          <w:sz w:val="24"/>
          <w:szCs w:val="24"/>
        </w:rPr>
        <w:t xml:space="preserve">En caso de cotizarse además de la “oferta base”, una o varias “ofertas alternativas”, el </w:t>
      </w:r>
      <w:r w:rsidR="00B475FB">
        <w:rPr>
          <w:sz w:val="24"/>
          <w:szCs w:val="24"/>
        </w:rPr>
        <w:t>cinco</w:t>
      </w:r>
      <w:r w:rsidRPr="0078026C">
        <w:rPr>
          <w:sz w:val="24"/>
          <w:szCs w:val="24"/>
        </w:rPr>
        <w:t xml:space="preserve"> por ciento (</w:t>
      </w:r>
      <w:r w:rsidR="00B475FB">
        <w:rPr>
          <w:sz w:val="24"/>
          <w:szCs w:val="24"/>
        </w:rPr>
        <w:t>5</w:t>
      </w:r>
      <w:r w:rsidRPr="0078026C">
        <w:rPr>
          <w:sz w:val="24"/>
          <w:szCs w:val="24"/>
        </w:rPr>
        <w:t>%) deberá calcularse exclusivamente sobre la propuesta de mayor valor.</w:t>
      </w:r>
    </w:p>
    <w:p w:rsidR="00AD2E05" w:rsidRPr="0078026C" w:rsidRDefault="00AD2E05" w:rsidP="00D11C46">
      <w:pPr>
        <w:spacing w:after="0" w:line="240" w:lineRule="auto"/>
        <w:ind w:left="567"/>
        <w:jc w:val="both"/>
        <w:rPr>
          <w:sz w:val="24"/>
          <w:szCs w:val="24"/>
        </w:rPr>
      </w:pPr>
      <w:r w:rsidRPr="0078026C">
        <w:rPr>
          <w:sz w:val="24"/>
          <w:szCs w:val="24"/>
        </w:rPr>
        <w:t>Dicha garantía podrá constituirse en cualesquiera de las siguientes formas:</w:t>
      </w:r>
    </w:p>
    <w:p w:rsidR="00AD2E05" w:rsidRDefault="00AD2E05" w:rsidP="00D11C46">
      <w:pPr>
        <w:numPr>
          <w:ilvl w:val="0"/>
          <w:numId w:val="2"/>
        </w:numPr>
        <w:spacing w:after="0" w:line="240" w:lineRule="auto"/>
        <w:jc w:val="both"/>
        <w:rPr>
          <w:sz w:val="24"/>
          <w:szCs w:val="24"/>
        </w:rPr>
      </w:pPr>
      <w:r w:rsidRPr="0078026C">
        <w:rPr>
          <w:sz w:val="24"/>
          <w:szCs w:val="24"/>
        </w:rPr>
        <w:t xml:space="preserve">En carta fianza, </w:t>
      </w:r>
      <w:r w:rsidRPr="0078026C">
        <w:rPr>
          <w:b/>
          <w:sz w:val="24"/>
          <w:szCs w:val="24"/>
        </w:rPr>
        <w:t>original</w:t>
      </w:r>
      <w:r w:rsidRPr="0078026C">
        <w:rPr>
          <w:sz w:val="24"/>
          <w:szCs w:val="24"/>
        </w:rPr>
        <w:t>, extendida por cualquier institución bancaria.</w:t>
      </w:r>
    </w:p>
    <w:p w:rsidR="00542FFE" w:rsidRPr="00542FFE" w:rsidRDefault="00542FFE" w:rsidP="00D11C46">
      <w:pPr>
        <w:spacing w:after="0" w:line="240" w:lineRule="auto"/>
        <w:ind w:left="927"/>
        <w:jc w:val="both"/>
        <w:rPr>
          <w:sz w:val="24"/>
          <w:szCs w:val="24"/>
        </w:rPr>
      </w:pPr>
    </w:p>
    <w:p w:rsidR="00AD2E05" w:rsidRPr="0078026C" w:rsidRDefault="00AD2E05" w:rsidP="00D11C46">
      <w:pPr>
        <w:numPr>
          <w:ilvl w:val="0"/>
          <w:numId w:val="2"/>
        </w:numPr>
        <w:spacing w:after="0" w:line="240" w:lineRule="auto"/>
        <w:jc w:val="both"/>
        <w:rPr>
          <w:sz w:val="24"/>
          <w:szCs w:val="24"/>
        </w:rPr>
      </w:pPr>
      <w:r w:rsidRPr="0078026C">
        <w:rPr>
          <w:sz w:val="24"/>
          <w:szCs w:val="24"/>
        </w:rPr>
        <w:t>Constancia de depósito</w:t>
      </w:r>
      <w:r w:rsidR="006E3F93">
        <w:rPr>
          <w:sz w:val="24"/>
          <w:szCs w:val="24"/>
        </w:rPr>
        <w:t xml:space="preserve"> o transferencia bancaria</w:t>
      </w:r>
      <w:r w:rsidR="00DA2941">
        <w:rPr>
          <w:sz w:val="24"/>
          <w:szCs w:val="24"/>
        </w:rPr>
        <w:t xml:space="preserve"> inmediata</w:t>
      </w:r>
      <w:r w:rsidRPr="0078026C">
        <w:rPr>
          <w:sz w:val="24"/>
          <w:szCs w:val="24"/>
        </w:rPr>
        <w:t xml:space="preserve">, </w:t>
      </w:r>
      <w:r w:rsidRPr="0078026C">
        <w:rPr>
          <w:b/>
          <w:sz w:val="24"/>
          <w:szCs w:val="24"/>
        </w:rPr>
        <w:t>original</w:t>
      </w:r>
      <w:r w:rsidRPr="0078026C">
        <w:rPr>
          <w:sz w:val="24"/>
          <w:szCs w:val="24"/>
        </w:rPr>
        <w:t xml:space="preserve">, </w:t>
      </w:r>
      <w:r w:rsidR="001D0400" w:rsidRPr="0078026C">
        <w:rPr>
          <w:sz w:val="24"/>
          <w:szCs w:val="24"/>
        </w:rPr>
        <w:t>efectuada</w:t>
      </w:r>
      <w:r w:rsidRPr="0078026C">
        <w:rPr>
          <w:sz w:val="24"/>
          <w:szCs w:val="24"/>
        </w:rPr>
        <w:t xml:space="preserve"> en la cuenta </w:t>
      </w:r>
      <w:r w:rsidRPr="0078026C">
        <w:rPr>
          <w:b/>
          <w:sz w:val="24"/>
          <w:szCs w:val="24"/>
        </w:rPr>
        <w:t>N</w:t>
      </w:r>
      <w:r w:rsidR="006E3F93">
        <w:rPr>
          <w:b/>
          <w:sz w:val="24"/>
          <w:szCs w:val="24"/>
        </w:rPr>
        <w:t>º</w:t>
      </w:r>
      <w:r w:rsidRPr="0078026C">
        <w:rPr>
          <w:b/>
          <w:sz w:val="24"/>
          <w:szCs w:val="24"/>
        </w:rPr>
        <w:t xml:space="preserve"> </w:t>
      </w:r>
      <w:r w:rsidR="008A4120">
        <w:rPr>
          <w:b/>
          <w:sz w:val="24"/>
          <w:szCs w:val="24"/>
        </w:rPr>
        <w:t>201124-1</w:t>
      </w:r>
      <w:r w:rsidRPr="0078026C">
        <w:rPr>
          <w:sz w:val="24"/>
          <w:szCs w:val="24"/>
        </w:rPr>
        <w:t xml:space="preserve"> (depósito de garantías) del Banco del Chubut S.A., Sucursal Comodoro Rivadavia y perteneciente a </w:t>
      </w:r>
      <w:smartTag w:uri="urn:schemas-microsoft-com:office:smarttags" w:element="PersonName">
        <w:smartTagPr>
          <w:attr w:name="ProductID" w:val="la Municipalidad"/>
        </w:smartTagPr>
        <w:r w:rsidRPr="0078026C">
          <w:rPr>
            <w:sz w:val="24"/>
            <w:szCs w:val="24"/>
          </w:rPr>
          <w:t>la Municipalidad</w:t>
        </w:r>
      </w:smartTag>
      <w:r w:rsidRPr="0078026C">
        <w:rPr>
          <w:sz w:val="24"/>
          <w:szCs w:val="24"/>
        </w:rPr>
        <w:t xml:space="preserve"> de Comodoro Rivadavia.</w:t>
      </w:r>
    </w:p>
    <w:p w:rsidR="00AD2E05" w:rsidRPr="0078026C" w:rsidRDefault="00AD2E05" w:rsidP="00D11C46">
      <w:pPr>
        <w:spacing w:after="0" w:line="240" w:lineRule="auto"/>
        <w:ind w:left="900"/>
        <w:jc w:val="both"/>
        <w:rPr>
          <w:sz w:val="24"/>
          <w:szCs w:val="24"/>
        </w:rPr>
      </w:pPr>
      <w:r w:rsidRPr="0078026C">
        <w:rPr>
          <w:sz w:val="24"/>
          <w:szCs w:val="24"/>
        </w:rPr>
        <w:t xml:space="preserve">A tal efecto, se deja constancia que el </w:t>
      </w:r>
      <w:r w:rsidRPr="0078026C">
        <w:rPr>
          <w:b/>
          <w:sz w:val="24"/>
          <w:szCs w:val="24"/>
        </w:rPr>
        <w:t>C.U.I.T.</w:t>
      </w:r>
      <w:r w:rsidRPr="0078026C">
        <w:rPr>
          <w:sz w:val="24"/>
          <w:szCs w:val="24"/>
        </w:rPr>
        <w:t xml:space="preserve"> de esta Municipalidad es el Nº </w:t>
      </w:r>
      <w:r w:rsidRPr="0078026C">
        <w:rPr>
          <w:b/>
          <w:sz w:val="24"/>
          <w:szCs w:val="24"/>
        </w:rPr>
        <w:t>30-99906559-3</w:t>
      </w:r>
      <w:r w:rsidR="006E3F93">
        <w:rPr>
          <w:sz w:val="24"/>
          <w:szCs w:val="24"/>
        </w:rPr>
        <w:t xml:space="preserve"> y el</w:t>
      </w:r>
      <w:r w:rsidR="006E3F93" w:rsidRPr="006E3F93">
        <w:rPr>
          <w:b/>
          <w:sz w:val="24"/>
          <w:szCs w:val="24"/>
        </w:rPr>
        <w:t xml:space="preserve"> </w:t>
      </w:r>
      <w:r w:rsidR="006E3F93" w:rsidRPr="0078026C">
        <w:rPr>
          <w:b/>
          <w:sz w:val="24"/>
          <w:szCs w:val="24"/>
        </w:rPr>
        <w:t>CBU</w:t>
      </w:r>
      <w:r w:rsidR="006E3F93">
        <w:rPr>
          <w:b/>
          <w:sz w:val="24"/>
          <w:szCs w:val="24"/>
        </w:rPr>
        <w:t xml:space="preserve"> Nº</w:t>
      </w:r>
      <w:r w:rsidR="00AD45C9">
        <w:rPr>
          <w:b/>
          <w:sz w:val="24"/>
          <w:szCs w:val="24"/>
        </w:rPr>
        <w:t xml:space="preserve"> 0830006505002011240016</w:t>
      </w:r>
      <w:r w:rsidR="006E3F93">
        <w:rPr>
          <w:sz w:val="24"/>
          <w:szCs w:val="24"/>
        </w:rPr>
        <w:t>, para el caso de las “transferencias bancarias”</w:t>
      </w:r>
      <w:r w:rsidRPr="0078026C">
        <w:rPr>
          <w:sz w:val="24"/>
          <w:szCs w:val="24"/>
        </w:rPr>
        <w:t>.</w:t>
      </w:r>
    </w:p>
    <w:p w:rsidR="00AD2E05" w:rsidRPr="00C82DB2" w:rsidRDefault="00AD2E05" w:rsidP="00C82DB2">
      <w:pPr>
        <w:numPr>
          <w:ilvl w:val="0"/>
          <w:numId w:val="2"/>
        </w:numPr>
        <w:spacing w:after="0" w:line="240" w:lineRule="auto"/>
        <w:jc w:val="both"/>
        <w:rPr>
          <w:sz w:val="24"/>
          <w:szCs w:val="24"/>
        </w:rPr>
      </w:pPr>
      <w:r w:rsidRPr="0078026C">
        <w:rPr>
          <w:sz w:val="24"/>
          <w:szCs w:val="24"/>
        </w:rPr>
        <w:t xml:space="preserve">Seguro de caución mediante póliza, </w:t>
      </w:r>
      <w:r w:rsidRPr="0078026C">
        <w:rPr>
          <w:b/>
          <w:sz w:val="24"/>
          <w:szCs w:val="24"/>
        </w:rPr>
        <w:t>original</w:t>
      </w:r>
      <w:r w:rsidRPr="0078026C">
        <w:rPr>
          <w:sz w:val="24"/>
          <w:szCs w:val="24"/>
        </w:rPr>
        <w:t>, aprobada por la Superintendencia de Seguros de la Nación.</w:t>
      </w:r>
    </w:p>
    <w:p w:rsidR="00DF44AA" w:rsidRDefault="00DF44AA" w:rsidP="00D11C46">
      <w:pPr>
        <w:pStyle w:val="Sangradetextonormal"/>
        <w:spacing w:line="240" w:lineRule="auto"/>
        <w:rPr>
          <w:rFonts w:ascii="Calibri" w:hAnsi="Calibri"/>
          <w:b w:val="0"/>
          <w:sz w:val="24"/>
          <w:szCs w:val="24"/>
        </w:rPr>
      </w:pPr>
    </w:p>
    <w:p w:rsidR="00DF44AA" w:rsidRPr="0078026C" w:rsidRDefault="00DF44AA" w:rsidP="00DF44AA">
      <w:pPr>
        <w:pStyle w:val="Sangradetextonormal"/>
        <w:spacing w:line="240" w:lineRule="auto"/>
        <w:ind w:hanging="567"/>
        <w:rPr>
          <w:rFonts w:ascii="Calibri" w:hAnsi="Calibri"/>
          <w:b w:val="0"/>
          <w:sz w:val="24"/>
          <w:szCs w:val="24"/>
        </w:rPr>
      </w:pPr>
      <w:r w:rsidRPr="0078026C">
        <w:rPr>
          <w:rFonts w:ascii="Calibri" w:hAnsi="Calibri"/>
          <w:sz w:val="24"/>
          <w:szCs w:val="24"/>
        </w:rPr>
        <w:t>0</w:t>
      </w:r>
      <w:r w:rsidR="00C82DB2">
        <w:rPr>
          <w:rFonts w:ascii="Calibri" w:hAnsi="Calibri"/>
          <w:sz w:val="24"/>
          <w:szCs w:val="24"/>
        </w:rPr>
        <w:t>5</w:t>
      </w:r>
      <w:r>
        <w:rPr>
          <w:rFonts w:ascii="Calibri" w:hAnsi="Calibri"/>
          <w:sz w:val="24"/>
          <w:szCs w:val="24"/>
        </w:rPr>
        <w:t>º</w:t>
      </w:r>
      <w:r w:rsidRPr="0078026C">
        <w:rPr>
          <w:rFonts w:ascii="Calibri" w:hAnsi="Calibri"/>
          <w:sz w:val="24"/>
          <w:szCs w:val="24"/>
        </w:rPr>
        <w:t xml:space="preserve"> - </w:t>
      </w:r>
      <w:r w:rsidRPr="0078026C">
        <w:rPr>
          <w:rFonts w:ascii="Calibri" w:hAnsi="Calibri"/>
          <w:sz w:val="24"/>
          <w:szCs w:val="24"/>
          <w:u w:val="single"/>
        </w:rPr>
        <w:t xml:space="preserve">GARANTIA </w:t>
      </w:r>
      <w:r>
        <w:rPr>
          <w:rFonts w:ascii="Calibri" w:hAnsi="Calibri"/>
          <w:sz w:val="24"/>
          <w:szCs w:val="24"/>
          <w:u w:val="single"/>
        </w:rPr>
        <w:t>DE</w:t>
      </w:r>
      <w:r w:rsidRPr="00D72AFC">
        <w:rPr>
          <w:rFonts w:ascii="Calibri" w:hAnsi="Calibri"/>
          <w:color w:val="FF0000"/>
          <w:sz w:val="24"/>
          <w:szCs w:val="24"/>
          <w:u w:val="single"/>
        </w:rPr>
        <w:t xml:space="preserve"> </w:t>
      </w:r>
      <w:r w:rsidRPr="00C82DB2">
        <w:rPr>
          <w:rFonts w:ascii="Calibri" w:hAnsi="Calibri"/>
          <w:sz w:val="24"/>
          <w:szCs w:val="24"/>
          <w:u w:val="single"/>
        </w:rPr>
        <w:t>CUMPLIMIENTO DE CONTRATO</w:t>
      </w:r>
      <w:r w:rsidRPr="0078026C">
        <w:rPr>
          <w:rFonts w:ascii="Calibri" w:hAnsi="Calibri"/>
          <w:sz w:val="24"/>
          <w:szCs w:val="24"/>
        </w:rPr>
        <w:t>:</w:t>
      </w:r>
    </w:p>
    <w:p w:rsidR="00574174" w:rsidRDefault="00574174" w:rsidP="00D11C46">
      <w:pPr>
        <w:pStyle w:val="Sangradetextonormal"/>
        <w:spacing w:line="240" w:lineRule="auto"/>
        <w:rPr>
          <w:rFonts w:ascii="Calibri" w:hAnsi="Calibri"/>
          <w:b w:val="0"/>
          <w:sz w:val="24"/>
          <w:szCs w:val="24"/>
        </w:rPr>
      </w:pPr>
    </w:p>
    <w:p w:rsidR="008065D3" w:rsidRPr="005A1D41" w:rsidRDefault="008065D3" w:rsidP="008065D3">
      <w:pPr>
        <w:pStyle w:val="Sangradetextonormal"/>
        <w:spacing w:line="240" w:lineRule="auto"/>
        <w:rPr>
          <w:rFonts w:ascii="Calibri" w:hAnsi="Calibri"/>
          <w:b w:val="0"/>
          <w:sz w:val="24"/>
          <w:szCs w:val="24"/>
        </w:rPr>
      </w:pPr>
      <w:r w:rsidRPr="005A1D41">
        <w:rPr>
          <w:rFonts w:ascii="Calibri" w:hAnsi="Calibri"/>
          <w:b w:val="0"/>
          <w:sz w:val="24"/>
          <w:szCs w:val="24"/>
        </w:rPr>
        <w:t xml:space="preserve">El Adjudicatario deberá constituir, previo a la firma del Contrato, en cualesquiera de las formas establecidas en el artículo cuarto, una </w:t>
      </w:r>
      <w:r w:rsidRPr="005A1D41">
        <w:rPr>
          <w:rFonts w:ascii="Calibri" w:hAnsi="Calibri"/>
          <w:sz w:val="24"/>
          <w:szCs w:val="24"/>
        </w:rPr>
        <w:t>Garantía de Cumplimiento de Contrato</w:t>
      </w:r>
      <w:r w:rsidRPr="005A1D41">
        <w:rPr>
          <w:rFonts w:ascii="Calibri" w:hAnsi="Calibri"/>
          <w:b w:val="0"/>
          <w:sz w:val="24"/>
          <w:szCs w:val="24"/>
        </w:rPr>
        <w:t xml:space="preserve"> </w:t>
      </w:r>
      <w:r w:rsidR="005A1D41">
        <w:rPr>
          <w:rFonts w:ascii="Calibri" w:hAnsi="Calibri"/>
          <w:b w:val="0"/>
          <w:sz w:val="24"/>
          <w:szCs w:val="24"/>
        </w:rPr>
        <w:t xml:space="preserve">inicial </w:t>
      </w:r>
      <w:r w:rsidRPr="005A1D41">
        <w:rPr>
          <w:rFonts w:ascii="Calibri" w:hAnsi="Calibri"/>
          <w:b w:val="0"/>
          <w:sz w:val="24"/>
          <w:szCs w:val="24"/>
        </w:rPr>
        <w:t>de pesos un millón quinientos mil</w:t>
      </w:r>
      <w:r w:rsidR="005A1D41">
        <w:rPr>
          <w:rFonts w:ascii="Calibri" w:hAnsi="Calibri"/>
          <w:b w:val="0"/>
          <w:sz w:val="24"/>
          <w:szCs w:val="24"/>
        </w:rPr>
        <w:t xml:space="preserve"> ($ 1.500.000,00-)</w:t>
      </w:r>
      <w:r w:rsidRPr="005A1D41">
        <w:rPr>
          <w:rFonts w:ascii="Calibri" w:hAnsi="Calibri"/>
          <w:b w:val="0"/>
          <w:sz w:val="24"/>
          <w:szCs w:val="24"/>
        </w:rPr>
        <w:t xml:space="preserve">, dicho monto será actualizado cada 90 días corridos, constituyendo en cada renovación o actualización una garantía por el lapso de 90 días inmediatos siguientes </w:t>
      </w:r>
      <w:r w:rsidR="005A1D41">
        <w:rPr>
          <w:rFonts w:ascii="Calibri" w:hAnsi="Calibri"/>
          <w:b w:val="0"/>
          <w:sz w:val="24"/>
          <w:szCs w:val="24"/>
        </w:rPr>
        <w:t xml:space="preserve">a cada renovación </w:t>
      </w:r>
      <w:r w:rsidRPr="005A1D41">
        <w:rPr>
          <w:rFonts w:ascii="Calibri" w:hAnsi="Calibri"/>
          <w:b w:val="0"/>
          <w:sz w:val="24"/>
          <w:szCs w:val="24"/>
        </w:rPr>
        <w:t>por un importe que se determinará de la siguiente manera:</w:t>
      </w:r>
    </w:p>
    <w:p w:rsidR="008065D3" w:rsidRPr="005A1D41" w:rsidRDefault="008065D3" w:rsidP="008065D3">
      <w:pPr>
        <w:pStyle w:val="Sangradetextonormal"/>
        <w:spacing w:line="240" w:lineRule="auto"/>
        <w:rPr>
          <w:rFonts w:ascii="Calibri" w:hAnsi="Calibri"/>
          <w:b w:val="0"/>
          <w:sz w:val="24"/>
          <w:szCs w:val="24"/>
        </w:rPr>
      </w:pPr>
      <w:r w:rsidRPr="005A1D41">
        <w:rPr>
          <w:rFonts w:ascii="Calibri" w:hAnsi="Calibri"/>
          <w:b w:val="0"/>
          <w:sz w:val="24"/>
          <w:szCs w:val="24"/>
        </w:rPr>
        <w:t>Primeramente se calculará el importe que resulte de adicionar un 20% más al promedio diario de la sumatoria de las recaudaciones realizadas por cuenta y orden de la Municipalidad de Comodoro Rivadavia a través de la plataforma ofrecida bajo las condiciones de este pliego, durante los 90 días inmediatos anteriores a la renovación; considerando que para el cálculo de dicho promedio se dividirá el total recaudado en ese periodo por la cantidad de días hábiles existentes en el mismo período.</w:t>
      </w:r>
    </w:p>
    <w:p w:rsidR="008065D3" w:rsidRPr="005A1D41" w:rsidRDefault="008065D3" w:rsidP="008065D3">
      <w:pPr>
        <w:pStyle w:val="Sangradetextonormal"/>
        <w:spacing w:line="240" w:lineRule="auto"/>
        <w:rPr>
          <w:rFonts w:ascii="Calibri" w:hAnsi="Calibri"/>
          <w:b w:val="0"/>
          <w:sz w:val="24"/>
          <w:szCs w:val="24"/>
        </w:rPr>
      </w:pPr>
      <w:r w:rsidRPr="005A1D41">
        <w:rPr>
          <w:rFonts w:ascii="Calibri" w:hAnsi="Calibri"/>
          <w:b w:val="0"/>
          <w:sz w:val="24"/>
          <w:szCs w:val="24"/>
        </w:rPr>
        <w:t xml:space="preserve">Al importe resultante del cálculo detallado en el párrafo precedente se lo multiplicará por el plazo en días en el que los fondos estén retenidos por la oferente </w:t>
      </w:r>
      <w:r w:rsidRPr="005A1D41">
        <w:rPr>
          <w:rFonts w:ascii="Calibri" w:hAnsi="Calibri"/>
          <w:b w:val="0"/>
          <w:sz w:val="24"/>
          <w:szCs w:val="24"/>
        </w:rPr>
        <w:lastRenderedPageBreak/>
        <w:t>(</w:t>
      </w:r>
      <w:proofErr w:type="spellStart"/>
      <w:r w:rsidRPr="005A1D41">
        <w:rPr>
          <w:rFonts w:ascii="Calibri" w:hAnsi="Calibri"/>
          <w:b w:val="0"/>
          <w:sz w:val="24"/>
          <w:szCs w:val="24"/>
        </w:rPr>
        <w:t>clearing</w:t>
      </w:r>
      <w:proofErr w:type="spellEnd"/>
      <w:r w:rsidRPr="005A1D41">
        <w:rPr>
          <w:rFonts w:ascii="Calibri" w:hAnsi="Calibri"/>
          <w:b w:val="0"/>
          <w:sz w:val="24"/>
          <w:szCs w:val="24"/>
        </w:rPr>
        <w:t xml:space="preserve">), en base al plazo acordado en el contrato; obteniendo como resultado de este producto el importe de la garantía que deberá constituir a fin de garantizar la prestación del Servicio, en tiempo y forma. </w:t>
      </w:r>
    </w:p>
    <w:p w:rsidR="008065D3" w:rsidRDefault="008065D3" w:rsidP="00100402">
      <w:pPr>
        <w:pStyle w:val="Sangradetextonormal"/>
        <w:spacing w:line="240" w:lineRule="auto"/>
        <w:rPr>
          <w:rFonts w:ascii="Calibri" w:hAnsi="Calibri"/>
          <w:b w:val="0"/>
          <w:sz w:val="24"/>
          <w:szCs w:val="24"/>
        </w:rPr>
      </w:pPr>
    </w:p>
    <w:p w:rsidR="00100402" w:rsidRPr="00C82DB2" w:rsidRDefault="00C82DB2" w:rsidP="00100402">
      <w:pPr>
        <w:pStyle w:val="Sangradetextonormal"/>
        <w:spacing w:line="240" w:lineRule="auto"/>
        <w:rPr>
          <w:rFonts w:ascii="Calibri" w:hAnsi="Calibri"/>
          <w:b w:val="0"/>
          <w:sz w:val="24"/>
          <w:szCs w:val="24"/>
        </w:rPr>
      </w:pPr>
      <w:r w:rsidRPr="00C82DB2">
        <w:rPr>
          <w:rFonts w:ascii="Calibri" w:hAnsi="Calibri"/>
          <w:b w:val="0"/>
          <w:sz w:val="24"/>
          <w:szCs w:val="24"/>
        </w:rPr>
        <w:t>Debiendo</w:t>
      </w:r>
      <w:r w:rsidR="00100402" w:rsidRPr="00C82DB2">
        <w:rPr>
          <w:rFonts w:ascii="Calibri" w:hAnsi="Calibri"/>
          <w:b w:val="0"/>
          <w:sz w:val="24"/>
          <w:szCs w:val="24"/>
        </w:rPr>
        <w:t xml:space="preserve"> dicha garant</w:t>
      </w:r>
      <w:r w:rsidR="005746C3" w:rsidRPr="00C82DB2">
        <w:rPr>
          <w:rFonts w:ascii="Calibri" w:hAnsi="Calibri"/>
          <w:b w:val="0"/>
          <w:sz w:val="24"/>
          <w:szCs w:val="24"/>
        </w:rPr>
        <w:t xml:space="preserve">ía </w:t>
      </w:r>
      <w:r w:rsidR="00100402" w:rsidRPr="00C82DB2">
        <w:rPr>
          <w:rFonts w:ascii="Calibri" w:hAnsi="Calibri"/>
          <w:b w:val="0"/>
          <w:sz w:val="24"/>
          <w:szCs w:val="24"/>
        </w:rPr>
        <w:t xml:space="preserve">ser depositada o entregada por el Adjudicatario a la orden de la  Municipalidad de Comodoro Rivadavia en las formas previstas en el Artículo 4º. </w:t>
      </w:r>
    </w:p>
    <w:p w:rsidR="00100402" w:rsidRPr="00F30621" w:rsidRDefault="00100402" w:rsidP="00F30621">
      <w:pPr>
        <w:pStyle w:val="Sangradetextonormal"/>
        <w:spacing w:line="240" w:lineRule="auto"/>
        <w:rPr>
          <w:rFonts w:ascii="Calibri" w:hAnsi="Calibri"/>
          <w:b w:val="0"/>
          <w:sz w:val="24"/>
          <w:szCs w:val="24"/>
        </w:rPr>
      </w:pPr>
      <w:r w:rsidRPr="00C82DB2">
        <w:rPr>
          <w:rFonts w:ascii="Calibri" w:hAnsi="Calibri"/>
          <w:b w:val="0"/>
          <w:sz w:val="24"/>
          <w:szCs w:val="24"/>
        </w:rPr>
        <w:t>Si el Adjudicatario no integrare la garantía de cumplimiento al tiempo de formalizarse el Contrato, su incumplimiento acarreará la pérdida de la Garantía de Oferta y podrá dejarse sin efecto la Adjudicación.</w:t>
      </w:r>
    </w:p>
    <w:p w:rsidR="00100402" w:rsidRPr="001B1049" w:rsidRDefault="00100402" w:rsidP="00074D28">
      <w:pPr>
        <w:spacing w:before="100" w:beforeAutospacing="1" w:after="100" w:afterAutospacing="1" w:line="240" w:lineRule="auto"/>
        <w:ind w:left="567"/>
        <w:jc w:val="both"/>
        <w:rPr>
          <w:rFonts w:asciiTheme="minorHAnsi" w:eastAsia="Times New Roman" w:hAnsiTheme="minorHAnsi" w:cstheme="minorHAnsi"/>
          <w:sz w:val="24"/>
          <w:szCs w:val="24"/>
          <w:lang w:eastAsia="es-AR"/>
        </w:rPr>
      </w:pPr>
      <w:r w:rsidRPr="001B1049">
        <w:rPr>
          <w:rFonts w:asciiTheme="minorHAnsi" w:eastAsia="Times New Roman" w:hAnsiTheme="minorHAnsi" w:cstheme="minorHAnsi"/>
          <w:sz w:val="24"/>
          <w:szCs w:val="24"/>
          <w:lang w:eastAsia="es-AR"/>
        </w:rPr>
        <w:t>Se solicita además, que la Garantía de Cumplimiento de Contrato tenga un Plazo de Denuncia de treinta (30) días hábiles, y que explicite la renuncia del Asegurador a los Beneficios de Excusión y/o División.</w:t>
      </w:r>
    </w:p>
    <w:p w:rsidR="00100402" w:rsidRPr="001B1049" w:rsidRDefault="00100402" w:rsidP="00074D28">
      <w:pPr>
        <w:spacing w:before="100" w:beforeAutospacing="1" w:after="100" w:afterAutospacing="1" w:line="240" w:lineRule="auto"/>
        <w:ind w:left="567"/>
        <w:jc w:val="both"/>
        <w:rPr>
          <w:rFonts w:asciiTheme="minorHAnsi" w:eastAsia="Times New Roman" w:hAnsiTheme="minorHAnsi" w:cstheme="minorHAnsi"/>
          <w:sz w:val="24"/>
          <w:szCs w:val="24"/>
          <w:lang w:eastAsia="es-AR"/>
        </w:rPr>
      </w:pPr>
      <w:r w:rsidRPr="001B1049">
        <w:rPr>
          <w:rFonts w:asciiTheme="minorHAnsi" w:eastAsia="Times New Roman" w:hAnsiTheme="minorHAnsi" w:cstheme="minorHAnsi"/>
          <w:sz w:val="24"/>
          <w:szCs w:val="24"/>
          <w:lang w:eastAsia="es-AR"/>
        </w:rPr>
        <w:t>La constitución de esta Garantía será requisito para la emisión de la Contrata y/o la emisión de la Orden de Compra.</w:t>
      </w:r>
    </w:p>
    <w:p w:rsidR="00DB4B64" w:rsidRPr="001B1049" w:rsidRDefault="00100402" w:rsidP="00B52CBC">
      <w:pPr>
        <w:spacing w:before="100" w:beforeAutospacing="1" w:after="100" w:afterAutospacing="1" w:line="240" w:lineRule="auto"/>
        <w:ind w:left="567"/>
        <w:jc w:val="both"/>
        <w:rPr>
          <w:rFonts w:asciiTheme="minorHAnsi" w:eastAsia="Times New Roman" w:hAnsiTheme="minorHAnsi" w:cstheme="minorHAnsi"/>
          <w:sz w:val="24"/>
          <w:szCs w:val="24"/>
          <w:lang w:eastAsia="es-AR"/>
        </w:rPr>
      </w:pPr>
      <w:r w:rsidRPr="001B1049">
        <w:rPr>
          <w:rFonts w:asciiTheme="minorHAnsi" w:eastAsia="Times New Roman" w:hAnsiTheme="minorHAnsi" w:cstheme="minorHAnsi"/>
          <w:sz w:val="24"/>
          <w:szCs w:val="24"/>
          <w:lang w:eastAsia="es-AR"/>
        </w:rPr>
        <w:t>Esta Garantía será devuelta en oportunidad de la completa finalización de la prestación del Servicio.</w:t>
      </w:r>
    </w:p>
    <w:p w:rsidR="00AD2E05" w:rsidRPr="0078026C" w:rsidRDefault="00AD2E05" w:rsidP="00D11C46">
      <w:pPr>
        <w:pStyle w:val="Sangradetextonormal"/>
        <w:spacing w:line="240" w:lineRule="auto"/>
        <w:ind w:hanging="567"/>
        <w:rPr>
          <w:rFonts w:ascii="Calibri" w:hAnsi="Calibri"/>
          <w:b w:val="0"/>
          <w:sz w:val="24"/>
          <w:szCs w:val="24"/>
        </w:rPr>
      </w:pPr>
      <w:r w:rsidRPr="0078026C">
        <w:rPr>
          <w:rFonts w:ascii="Calibri" w:hAnsi="Calibri"/>
          <w:sz w:val="24"/>
          <w:szCs w:val="24"/>
        </w:rPr>
        <w:t>0</w:t>
      </w:r>
      <w:r w:rsidR="00C82DB2">
        <w:rPr>
          <w:rFonts w:ascii="Calibri" w:hAnsi="Calibri"/>
          <w:sz w:val="24"/>
          <w:szCs w:val="24"/>
        </w:rPr>
        <w:t>6</w:t>
      </w:r>
      <w:r>
        <w:rPr>
          <w:rFonts w:ascii="Calibri" w:hAnsi="Calibri"/>
          <w:sz w:val="24"/>
          <w:szCs w:val="24"/>
        </w:rPr>
        <w:t>º</w:t>
      </w:r>
      <w:r w:rsidRPr="0078026C">
        <w:rPr>
          <w:rFonts w:ascii="Calibri" w:hAnsi="Calibri"/>
          <w:sz w:val="24"/>
          <w:szCs w:val="24"/>
        </w:rPr>
        <w:t xml:space="preserve"> - </w:t>
      </w:r>
      <w:r w:rsidRPr="0078026C">
        <w:rPr>
          <w:rFonts w:ascii="Calibri" w:hAnsi="Calibri"/>
          <w:sz w:val="24"/>
          <w:szCs w:val="24"/>
          <w:u w:val="single"/>
        </w:rPr>
        <w:t>DEVOLUCION DE LAS GARANTIAS</w:t>
      </w:r>
      <w:r w:rsidRPr="0078026C">
        <w:rPr>
          <w:rFonts w:ascii="Calibri" w:hAnsi="Calibri"/>
          <w:sz w:val="24"/>
          <w:szCs w:val="24"/>
        </w:rPr>
        <w:t>:</w:t>
      </w:r>
    </w:p>
    <w:p w:rsidR="00303AAC" w:rsidRDefault="00AD2E05" w:rsidP="00D11C46">
      <w:pPr>
        <w:pStyle w:val="Sangradetextonormal"/>
        <w:spacing w:line="240" w:lineRule="auto"/>
        <w:rPr>
          <w:rFonts w:ascii="Calibri" w:hAnsi="Calibri"/>
          <w:b w:val="0"/>
          <w:sz w:val="24"/>
          <w:szCs w:val="24"/>
        </w:rPr>
      </w:pPr>
      <w:r w:rsidRPr="0078026C">
        <w:rPr>
          <w:rFonts w:ascii="Calibri" w:hAnsi="Calibri"/>
          <w:b w:val="0"/>
          <w:sz w:val="24"/>
          <w:szCs w:val="24"/>
        </w:rPr>
        <w:t>Las garantías de las ofertas (Artículo 04</w:t>
      </w:r>
      <w:r w:rsidR="003F34C4">
        <w:rPr>
          <w:rFonts w:ascii="Calibri" w:hAnsi="Calibri"/>
          <w:b w:val="0"/>
          <w:sz w:val="24"/>
          <w:szCs w:val="24"/>
        </w:rPr>
        <w:t>º</w:t>
      </w:r>
      <w:r w:rsidRPr="0078026C">
        <w:rPr>
          <w:rFonts w:ascii="Calibri" w:hAnsi="Calibri"/>
          <w:b w:val="0"/>
          <w:sz w:val="24"/>
          <w:szCs w:val="24"/>
        </w:rPr>
        <w:t xml:space="preserve">), serán devueltas de oficio por </w:t>
      </w:r>
      <w:smartTag w:uri="urn:schemas-microsoft-com:office:smarttags" w:element="PersonName">
        <w:smartTagPr>
          <w:attr w:name="ProductID" w:val="la Municipalidad"/>
        </w:smartTagPr>
        <w:r w:rsidRPr="0078026C">
          <w:rPr>
            <w:rFonts w:ascii="Calibri" w:hAnsi="Calibri"/>
            <w:b w:val="0"/>
            <w:sz w:val="24"/>
            <w:szCs w:val="24"/>
          </w:rPr>
          <w:t>la Municipalidad</w:t>
        </w:r>
      </w:smartTag>
      <w:r w:rsidRPr="0078026C">
        <w:rPr>
          <w:rFonts w:ascii="Calibri" w:hAnsi="Calibri"/>
          <w:b w:val="0"/>
          <w:sz w:val="24"/>
          <w:szCs w:val="24"/>
        </w:rPr>
        <w:t xml:space="preserve"> inmediatamente después de haberse dictado la resolución de adjudicación, reteniéndose solamente la correspondiente al adjudicatario, hasta la constitución de la garantía de adjudicación. </w:t>
      </w:r>
    </w:p>
    <w:p w:rsidR="00303AAC" w:rsidRDefault="00AD2E05" w:rsidP="00D11C46">
      <w:pPr>
        <w:pStyle w:val="Sangradetextonormal"/>
        <w:spacing w:line="240" w:lineRule="auto"/>
      </w:pPr>
      <w:r w:rsidRPr="0000315F">
        <w:rPr>
          <w:rFonts w:ascii="Calibri" w:hAnsi="Calibri"/>
          <w:b w:val="0"/>
          <w:sz w:val="24"/>
          <w:szCs w:val="24"/>
        </w:rPr>
        <w:t>La devolución de la garantía de adjudicación (Artículo 05</w:t>
      </w:r>
      <w:r w:rsidR="003F34C4" w:rsidRPr="0000315F">
        <w:rPr>
          <w:rFonts w:ascii="Calibri" w:hAnsi="Calibri"/>
          <w:b w:val="0"/>
          <w:sz w:val="24"/>
          <w:szCs w:val="24"/>
        </w:rPr>
        <w:t>º</w:t>
      </w:r>
      <w:r w:rsidRPr="0000315F">
        <w:rPr>
          <w:rFonts w:ascii="Calibri" w:hAnsi="Calibri"/>
          <w:b w:val="0"/>
          <w:sz w:val="24"/>
          <w:szCs w:val="24"/>
        </w:rPr>
        <w:t>) se efectuará de oficio, una vez cumplido fielmente el contrato u orden de compra pertinente.</w:t>
      </w:r>
      <w:r w:rsidR="00303AAC" w:rsidRPr="00303AAC">
        <w:t xml:space="preserve"> </w:t>
      </w:r>
    </w:p>
    <w:p w:rsidR="00AD2E05" w:rsidRPr="00666CDD" w:rsidRDefault="00303AAC" w:rsidP="00D11C46">
      <w:pPr>
        <w:pStyle w:val="Sangradetextonormal"/>
        <w:spacing w:line="240" w:lineRule="auto"/>
        <w:rPr>
          <w:rFonts w:ascii="Calibri" w:hAnsi="Calibri"/>
          <w:b w:val="0"/>
          <w:sz w:val="24"/>
          <w:szCs w:val="24"/>
        </w:rPr>
      </w:pPr>
      <w:r w:rsidRPr="00666CDD">
        <w:rPr>
          <w:rFonts w:ascii="Calibri" w:hAnsi="Calibri"/>
          <w:b w:val="0"/>
          <w:sz w:val="24"/>
          <w:szCs w:val="24"/>
        </w:rPr>
        <w:t xml:space="preserve">La devolución de la garantía de cumplimiento de contrato (Artículo </w:t>
      </w:r>
      <w:r w:rsidR="00507EB6" w:rsidRPr="00666CDD">
        <w:rPr>
          <w:rFonts w:ascii="Calibri" w:hAnsi="Calibri"/>
          <w:b w:val="0"/>
          <w:sz w:val="24"/>
          <w:szCs w:val="24"/>
        </w:rPr>
        <w:t>0</w:t>
      </w:r>
      <w:r w:rsidR="00666CDD" w:rsidRPr="00666CDD">
        <w:rPr>
          <w:rFonts w:ascii="Calibri" w:hAnsi="Calibri"/>
          <w:b w:val="0"/>
          <w:sz w:val="24"/>
          <w:szCs w:val="24"/>
        </w:rPr>
        <w:t>5</w:t>
      </w:r>
      <w:r w:rsidRPr="00666CDD">
        <w:rPr>
          <w:rFonts w:ascii="Calibri" w:hAnsi="Calibri"/>
          <w:b w:val="0"/>
          <w:sz w:val="24"/>
          <w:szCs w:val="24"/>
        </w:rPr>
        <w:t>º) también se efectuará de oficio, una vez</w:t>
      </w:r>
      <w:r w:rsidR="0000315F" w:rsidRPr="00666CDD">
        <w:rPr>
          <w:rFonts w:ascii="Calibri" w:hAnsi="Calibri"/>
          <w:b w:val="0"/>
          <w:sz w:val="24"/>
          <w:szCs w:val="24"/>
        </w:rPr>
        <w:t xml:space="preserve"> cumplido fielmente el </w:t>
      </w:r>
      <w:r w:rsidR="00507EB6" w:rsidRPr="00666CDD">
        <w:rPr>
          <w:rFonts w:ascii="Calibri" w:hAnsi="Calibri"/>
          <w:b w:val="0"/>
          <w:sz w:val="24"/>
          <w:szCs w:val="24"/>
        </w:rPr>
        <w:t>contrato u orden de compra pertinente</w:t>
      </w:r>
      <w:r w:rsidR="0000315F" w:rsidRPr="00666CDD">
        <w:rPr>
          <w:rFonts w:ascii="Calibri" w:hAnsi="Calibri"/>
          <w:b w:val="0"/>
          <w:sz w:val="24"/>
          <w:szCs w:val="24"/>
        </w:rPr>
        <w:t xml:space="preserve">. </w:t>
      </w:r>
    </w:p>
    <w:p w:rsidR="00AD2E05" w:rsidRPr="00C82DB2" w:rsidRDefault="00AD2E05" w:rsidP="00D11C46">
      <w:pPr>
        <w:pStyle w:val="Sangradetextonormal"/>
        <w:spacing w:line="240" w:lineRule="auto"/>
        <w:rPr>
          <w:rFonts w:ascii="Calibri" w:hAnsi="Calibri"/>
          <w:b w:val="0"/>
          <w:color w:val="FF0000"/>
          <w:sz w:val="24"/>
          <w:szCs w:val="24"/>
        </w:rPr>
      </w:pPr>
    </w:p>
    <w:p w:rsidR="00AD2E05" w:rsidRPr="0078026C" w:rsidRDefault="00AD2E05" w:rsidP="00D11C46">
      <w:pPr>
        <w:pStyle w:val="Sangradetextonormal"/>
        <w:spacing w:line="240" w:lineRule="auto"/>
        <w:ind w:hanging="567"/>
        <w:rPr>
          <w:rFonts w:ascii="Calibri" w:hAnsi="Calibri"/>
          <w:b w:val="0"/>
          <w:sz w:val="24"/>
          <w:szCs w:val="24"/>
        </w:rPr>
      </w:pPr>
      <w:r w:rsidRPr="0078026C">
        <w:rPr>
          <w:rFonts w:ascii="Calibri" w:hAnsi="Calibri"/>
          <w:sz w:val="24"/>
          <w:szCs w:val="24"/>
        </w:rPr>
        <w:t>0</w:t>
      </w:r>
      <w:r w:rsidR="00C82DB2">
        <w:rPr>
          <w:rFonts w:ascii="Calibri" w:hAnsi="Calibri"/>
          <w:sz w:val="24"/>
          <w:szCs w:val="24"/>
        </w:rPr>
        <w:t>7</w:t>
      </w:r>
      <w:r>
        <w:rPr>
          <w:rFonts w:ascii="Calibri" w:hAnsi="Calibri"/>
          <w:sz w:val="24"/>
          <w:szCs w:val="24"/>
        </w:rPr>
        <w:t>º</w:t>
      </w:r>
      <w:r w:rsidRPr="0078026C">
        <w:rPr>
          <w:rFonts w:ascii="Calibri" w:hAnsi="Calibri"/>
          <w:sz w:val="24"/>
          <w:szCs w:val="24"/>
        </w:rPr>
        <w:t xml:space="preserve"> - </w:t>
      </w:r>
      <w:r w:rsidRPr="0078026C">
        <w:rPr>
          <w:rFonts w:ascii="Calibri" w:hAnsi="Calibri"/>
          <w:sz w:val="24"/>
          <w:szCs w:val="24"/>
          <w:u w:val="single"/>
        </w:rPr>
        <w:t>MANTENIMIENTO DE LAS OFERTAS</w:t>
      </w:r>
      <w:r w:rsidRPr="0078026C">
        <w:rPr>
          <w:rFonts w:ascii="Calibri" w:hAnsi="Calibri"/>
          <w:sz w:val="24"/>
          <w:szCs w:val="24"/>
        </w:rPr>
        <w:t>:</w:t>
      </w:r>
    </w:p>
    <w:p w:rsidR="00AD2E05" w:rsidRDefault="00AD2E05" w:rsidP="00D11C46">
      <w:pPr>
        <w:pStyle w:val="Sangradetextonormal"/>
        <w:spacing w:line="240" w:lineRule="auto"/>
        <w:rPr>
          <w:rFonts w:ascii="Calibri" w:hAnsi="Calibri"/>
          <w:b w:val="0"/>
          <w:sz w:val="24"/>
          <w:szCs w:val="24"/>
        </w:rPr>
      </w:pPr>
      <w:r w:rsidRPr="0078026C">
        <w:rPr>
          <w:rFonts w:ascii="Calibri" w:hAnsi="Calibri"/>
          <w:b w:val="0"/>
          <w:sz w:val="24"/>
          <w:szCs w:val="24"/>
        </w:rPr>
        <w:t>Las ofertas que se formulen deberán ser mantenidas por término no inferior a sesenta (60) días hábiles, contados a partir de la fecha del acto de apertura de la licitación. Vencido dicho término, el mismo se considerará prorrogado de pleno derecho, salvo que los proponentes retracten por escrito la oferta realizada dentro del plazo de cuarenta y ocho (48) horas.</w:t>
      </w:r>
    </w:p>
    <w:p w:rsidR="00B475FB" w:rsidRPr="0078026C" w:rsidRDefault="00B475FB" w:rsidP="00D11C46">
      <w:pPr>
        <w:pStyle w:val="Sangradetextonormal"/>
        <w:spacing w:line="240" w:lineRule="auto"/>
        <w:rPr>
          <w:rFonts w:ascii="Calibri" w:hAnsi="Calibri"/>
          <w:b w:val="0"/>
          <w:sz w:val="24"/>
          <w:szCs w:val="24"/>
        </w:rPr>
      </w:pPr>
    </w:p>
    <w:p w:rsidR="00AD2E05" w:rsidRPr="0078026C" w:rsidRDefault="00AD2E05" w:rsidP="00D11C46">
      <w:pPr>
        <w:pStyle w:val="Sangradetextonormal"/>
        <w:spacing w:line="240" w:lineRule="auto"/>
        <w:ind w:hanging="567"/>
        <w:rPr>
          <w:rFonts w:ascii="Calibri" w:hAnsi="Calibri"/>
          <w:sz w:val="24"/>
          <w:szCs w:val="24"/>
        </w:rPr>
      </w:pPr>
      <w:r w:rsidRPr="0078026C">
        <w:rPr>
          <w:rFonts w:ascii="Calibri" w:hAnsi="Calibri"/>
          <w:sz w:val="24"/>
          <w:szCs w:val="24"/>
        </w:rPr>
        <w:t>0</w:t>
      </w:r>
      <w:r w:rsidR="00C82DB2">
        <w:rPr>
          <w:rFonts w:ascii="Calibri" w:hAnsi="Calibri"/>
          <w:sz w:val="24"/>
          <w:szCs w:val="24"/>
        </w:rPr>
        <w:t>8</w:t>
      </w:r>
      <w:r>
        <w:rPr>
          <w:rFonts w:ascii="Calibri" w:hAnsi="Calibri"/>
          <w:sz w:val="24"/>
          <w:szCs w:val="24"/>
        </w:rPr>
        <w:t>º</w:t>
      </w:r>
      <w:r w:rsidRPr="0078026C">
        <w:rPr>
          <w:rFonts w:ascii="Calibri" w:hAnsi="Calibri"/>
          <w:sz w:val="24"/>
          <w:szCs w:val="24"/>
        </w:rPr>
        <w:t xml:space="preserve"> - </w:t>
      </w:r>
      <w:r w:rsidRPr="0078026C">
        <w:rPr>
          <w:rFonts w:ascii="Calibri" w:hAnsi="Calibri"/>
          <w:sz w:val="24"/>
          <w:szCs w:val="24"/>
          <w:u w:val="single"/>
        </w:rPr>
        <w:t>RECHAZO DE LAS OFERTAS</w:t>
      </w:r>
      <w:r w:rsidRPr="0078026C">
        <w:rPr>
          <w:rFonts w:ascii="Calibri" w:hAnsi="Calibri"/>
          <w:sz w:val="24"/>
          <w:szCs w:val="24"/>
        </w:rPr>
        <w:t>:</w:t>
      </w:r>
    </w:p>
    <w:p w:rsidR="00AD2E05" w:rsidRPr="0078026C" w:rsidRDefault="00AD2E05" w:rsidP="00D11C46">
      <w:pPr>
        <w:pStyle w:val="Sangradetextonormal"/>
        <w:spacing w:line="240" w:lineRule="auto"/>
        <w:rPr>
          <w:rFonts w:ascii="Calibri" w:hAnsi="Calibri"/>
          <w:b w:val="0"/>
          <w:sz w:val="24"/>
          <w:szCs w:val="24"/>
        </w:rPr>
      </w:pPr>
      <w:r w:rsidRPr="0078026C">
        <w:rPr>
          <w:rFonts w:ascii="Calibri" w:hAnsi="Calibri"/>
          <w:b w:val="0"/>
          <w:sz w:val="24"/>
          <w:szCs w:val="24"/>
        </w:rPr>
        <w:t>Serán rechazadas automáticamente en el acto de apertura, las propuestas que adolezcan de los siguientes defectos:</w:t>
      </w:r>
    </w:p>
    <w:p w:rsidR="00AD2E05" w:rsidRPr="0078026C" w:rsidRDefault="00AD2E05" w:rsidP="00D11C46">
      <w:pPr>
        <w:pStyle w:val="Sangradetextonormal"/>
        <w:spacing w:line="240" w:lineRule="auto"/>
        <w:rPr>
          <w:rFonts w:ascii="Calibri" w:hAnsi="Calibri"/>
          <w:b w:val="0"/>
          <w:sz w:val="24"/>
          <w:szCs w:val="24"/>
        </w:rPr>
      </w:pPr>
    </w:p>
    <w:p w:rsidR="00AD2E05" w:rsidRPr="0078026C" w:rsidRDefault="00AD2E05" w:rsidP="00D11C46">
      <w:pPr>
        <w:pStyle w:val="Sangradetextonormal"/>
        <w:numPr>
          <w:ilvl w:val="0"/>
          <w:numId w:val="3"/>
        </w:numPr>
        <w:spacing w:line="240" w:lineRule="auto"/>
        <w:rPr>
          <w:rFonts w:ascii="Calibri" w:hAnsi="Calibri"/>
          <w:b w:val="0"/>
          <w:sz w:val="24"/>
          <w:szCs w:val="24"/>
        </w:rPr>
      </w:pPr>
      <w:r w:rsidRPr="0078026C">
        <w:rPr>
          <w:rFonts w:ascii="Calibri" w:hAnsi="Calibri"/>
          <w:b w:val="0"/>
          <w:sz w:val="24"/>
          <w:szCs w:val="24"/>
        </w:rPr>
        <w:t>Falta de la garantía establecida en el artículo 04</w:t>
      </w:r>
      <w:r w:rsidR="00D11C46">
        <w:rPr>
          <w:rFonts w:ascii="Calibri" w:hAnsi="Calibri"/>
          <w:b w:val="0"/>
          <w:sz w:val="24"/>
          <w:szCs w:val="24"/>
        </w:rPr>
        <w:t>º</w:t>
      </w:r>
      <w:r w:rsidRPr="0078026C">
        <w:rPr>
          <w:rFonts w:ascii="Calibri" w:hAnsi="Calibri"/>
          <w:b w:val="0"/>
          <w:sz w:val="24"/>
          <w:szCs w:val="24"/>
        </w:rPr>
        <w:t>.</w:t>
      </w:r>
    </w:p>
    <w:p w:rsidR="00AD2E05" w:rsidRPr="0078026C" w:rsidRDefault="00AD2E05" w:rsidP="00D11C46">
      <w:pPr>
        <w:pStyle w:val="Sangradetextonormal"/>
        <w:spacing w:line="240" w:lineRule="auto"/>
        <w:rPr>
          <w:rFonts w:ascii="Calibri" w:hAnsi="Calibri"/>
          <w:b w:val="0"/>
          <w:sz w:val="24"/>
          <w:szCs w:val="24"/>
        </w:rPr>
      </w:pPr>
    </w:p>
    <w:p w:rsidR="00AD2E05" w:rsidRPr="0078026C" w:rsidRDefault="00AD2E05" w:rsidP="00D11C46">
      <w:pPr>
        <w:pStyle w:val="Sangradetextonormal"/>
        <w:numPr>
          <w:ilvl w:val="0"/>
          <w:numId w:val="3"/>
        </w:numPr>
        <w:spacing w:line="240" w:lineRule="auto"/>
        <w:rPr>
          <w:rFonts w:ascii="Calibri" w:hAnsi="Calibri"/>
          <w:b w:val="0"/>
          <w:sz w:val="24"/>
          <w:szCs w:val="24"/>
        </w:rPr>
      </w:pPr>
      <w:r w:rsidRPr="0078026C">
        <w:rPr>
          <w:rFonts w:ascii="Calibri" w:hAnsi="Calibri"/>
          <w:b w:val="0"/>
          <w:sz w:val="24"/>
          <w:szCs w:val="24"/>
        </w:rPr>
        <w:t>Garantía constituida por un monto inferior al estipulado en el artículo 04</w:t>
      </w:r>
      <w:r w:rsidR="00D11C46">
        <w:rPr>
          <w:rFonts w:ascii="Calibri" w:hAnsi="Calibri"/>
          <w:b w:val="0"/>
          <w:sz w:val="24"/>
          <w:szCs w:val="24"/>
        </w:rPr>
        <w:t>º</w:t>
      </w:r>
      <w:r w:rsidRPr="0078026C">
        <w:rPr>
          <w:rFonts w:ascii="Calibri" w:hAnsi="Calibri"/>
          <w:b w:val="0"/>
          <w:sz w:val="24"/>
          <w:szCs w:val="24"/>
        </w:rPr>
        <w:t>.</w:t>
      </w:r>
    </w:p>
    <w:p w:rsidR="00AD2E05" w:rsidRPr="0078026C" w:rsidRDefault="00AD2E05" w:rsidP="00D11C46">
      <w:pPr>
        <w:pStyle w:val="Sangradetextonormal"/>
        <w:spacing w:line="240" w:lineRule="auto"/>
        <w:ind w:left="0"/>
        <w:rPr>
          <w:rFonts w:ascii="Calibri" w:hAnsi="Calibri"/>
          <w:b w:val="0"/>
          <w:sz w:val="24"/>
          <w:szCs w:val="24"/>
        </w:rPr>
      </w:pPr>
    </w:p>
    <w:p w:rsidR="00AD2E05" w:rsidRPr="0078026C" w:rsidRDefault="00AD2E05" w:rsidP="00D11C46">
      <w:pPr>
        <w:pStyle w:val="Sangradetextonormal"/>
        <w:numPr>
          <w:ilvl w:val="0"/>
          <w:numId w:val="3"/>
        </w:numPr>
        <w:spacing w:line="240" w:lineRule="auto"/>
        <w:rPr>
          <w:rFonts w:ascii="Calibri" w:hAnsi="Calibri"/>
          <w:b w:val="0"/>
          <w:sz w:val="24"/>
          <w:szCs w:val="24"/>
        </w:rPr>
      </w:pPr>
      <w:r w:rsidRPr="0078026C">
        <w:rPr>
          <w:rFonts w:ascii="Calibri" w:hAnsi="Calibri"/>
          <w:b w:val="0"/>
          <w:sz w:val="24"/>
          <w:szCs w:val="24"/>
        </w:rPr>
        <w:t>Garantía constituida en algunas formas que no fueran las indicadas en el artículo 04</w:t>
      </w:r>
      <w:r w:rsidR="00D11C46">
        <w:rPr>
          <w:rFonts w:ascii="Calibri" w:hAnsi="Calibri"/>
          <w:b w:val="0"/>
          <w:sz w:val="24"/>
          <w:szCs w:val="24"/>
        </w:rPr>
        <w:t>º</w:t>
      </w:r>
      <w:r w:rsidRPr="0078026C">
        <w:rPr>
          <w:rFonts w:ascii="Calibri" w:hAnsi="Calibri"/>
          <w:b w:val="0"/>
          <w:sz w:val="24"/>
          <w:szCs w:val="24"/>
        </w:rPr>
        <w:t>.</w:t>
      </w:r>
    </w:p>
    <w:p w:rsidR="00AD2E05" w:rsidRPr="0078026C" w:rsidRDefault="00AD2E05" w:rsidP="00D11C46">
      <w:pPr>
        <w:pStyle w:val="Sangradetextonormal"/>
        <w:spacing w:line="240" w:lineRule="auto"/>
        <w:ind w:left="0"/>
        <w:rPr>
          <w:rFonts w:ascii="Calibri" w:hAnsi="Calibri"/>
          <w:b w:val="0"/>
          <w:sz w:val="24"/>
          <w:szCs w:val="24"/>
        </w:rPr>
      </w:pPr>
    </w:p>
    <w:p w:rsidR="00AD2E05" w:rsidRPr="0078026C" w:rsidRDefault="00AD2E05" w:rsidP="00D11C46">
      <w:pPr>
        <w:pStyle w:val="Sangradetextonormal"/>
        <w:numPr>
          <w:ilvl w:val="0"/>
          <w:numId w:val="3"/>
        </w:numPr>
        <w:spacing w:line="240" w:lineRule="auto"/>
        <w:rPr>
          <w:rFonts w:ascii="Calibri" w:hAnsi="Calibri"/>
          <w:b w:val="0"/>
          <w:sz w:val="24"/>
          <w:szCs w:val="24"/>
        </w:rPr>
      </w:pPr>
      <w:r w:rsidRPr="0078026C">
        <w:rPr>
          <w:rFonts w:ascii="Calibri" w:hAnsi="Calibri"/>
          <w:b w:val="0"/>
          <w:sz w:val="24"/>
          <w:szCs w:val="24"/>
        </w:rPr>
        <w:t>Falta de la firma del proponente, en la oferta respectiva.</w:t>
      </w:r>
    </w:p>
    <w:p w:rsidR="00AD2E05" w:rsidRPr="0078026C" w:rsidRDefault="00AD2E05" w:rsidP="00D11C46">
      <w:pPr>
        <w:pStyle w:val="Sangradetextonormal"/>
        <w:spacing w:line="240" w:lineRule="auto"/>
        <w:ind w:left="0"/>
        <w:rPr>
          <w:rFonts w:ascii="Calibri" w:hAnsi="Calibri"/>
          <w:b w:val="0"/>
          <w:sz w:val="24"/>
          <w:szCs w:val="24"/>
        </w:rPr>
      </w:pPr>
    </w:p>
    <w:p w:rsidR="00AD2E05" w:rsidRPr="0078026C" w:rsidRDefault="00AD2E05" w:rsidP="00D11C46">
      <w:pPr>
        <w:pStyle w:val="Sangradetextonormal"/>
        <w:spacing w:line="240" w:lineRule="auto"/>
        <w:rPr>
          <w:rFonts w:ascii="Calibri" w:hAnsi="Calibri"/>
          <w:b w:val="0"/>
          <w:sz w:val="24"/>
          <w:szCs w:val="24"/>
        </w:rPr>
      </w:pPr>
      <w:r w:rsidRPr="0078026C">
        <w:rPr>
          <w:rFonts w:ascii="Calibri" w:hAnsi="Calibri"/>
          <w:b w:val="0"/>
          <w:sz w:val="24"/>
          <w:szCs w:val="24"/>
        </w:rPr>
        <w:t xml:space="preserve">Cuando a criterio de las autoridades intervinientes no pueda en el Acto de Apertura establecerse indubitablemente la concurrencia de las causales de rechazo antes aludidas, podrán aquellas disponer que sea </w:t>
      </w:r>
      <w:smartTag w:uri="urn:schemas-microsoft-com:office:smarttags" w:element="PersonName">
        <w:smartTagPr>
          <w:attr w:name="ProductID" w:val="la Comisi￳n"/>
        </w:smartTagPr>
        <w:r w:rsidRPr="0078026C">
          <w:rPr>
            <w:rFonts w:ascii="Calibri" w:hAnsi="Calibri"/>
            <w:b w:val="0"/>
            <w:sz w:val="24"/>
            <w:szCs w:val="24"/>
          </w:rPr>
          <w:t>la Comisión</w:t>
        </w:r>
      </w:smartTag>
      <w:r w:rsidRPr="0078026C">
        <w:rPr>
          <w:rFonts w:ascii="Calibri" w:hAnsi="Calibri"/>
          <w:b w:val="0"/>
          <w:sz w:val="24"/>
          <w:szCs w:val="24"/>
        </w:rPr>
        <w:t xml:space="preserve"> de Pre</w:t>
      </w:r>
      <w:r w:rsidR="00E66B15">
        <w:rPr>
          <w:rFonts w:ascii="Calibri" w:hAnsi="Calibri"/>
          <w:b w:val="0"/>
          <w:sz w:val="24"/>
          <w:szCs w:val="24"/>
        </w:rPr>
        <w:t>-</w:t>
      </w:r>
      <w:r w:rsidRPr="0078026C">
        <w:rPr>
          <w:rFonts w:ascii="Calibri" w:hAnsi="Calibri"/>
          <w:b w:val="0"/>
          <w:sz w:val="24"/>
          <w:szCs w:val="24"/>
        </w:rPr>
        <w:t xml:space="preserve">adjudicación a designar en los términos establecidos en el presente pliego, el órgano que en </w:t>
      </w:r>
      <w:r w:rsidRPr="0078026C">
        <w:rPr>
          <w:rFonts w:ascii="Calibri" w:hAnsi="Calibri"/>
          <w:b w:val="0"/>
          <w:sz w:val="24"/>
          <w:szCs w:val="24"/>
        </w:rPr>
        <w:lastRenderedPageBreak/>
        <w:t>definitiva resuelva sobre el rechazo o admisión de la/s oferta/s que se entienda se halle/n incursa/s en alguna de las causales mencionadas ut-supra.</w:t>
      </w:r>
    </w:p>
    <w:p w:rsidR="00AD2E05" w:rsidRPr="0078026C" w:rsidRDefault="00AD2E05" w:rsidP="00D11C46">
      <w:pPr>
        <w:pStyle w:val="Sangradetextonormal"/>
        <w:spacing w:line="240" w:lineRule="auto"/>
        <w:rPr>
          <w:rFonts w:ascii="Calibri" w:hAnsi="Calibri"/>
          <w:b w:val="0"/>
          <w:sz w:val="24"/>
          <w:szCs w:val="24"/>
        </w:rPr>
      </w:pPr>
      <w:r w:rsidRPr="0078026C">
        <w:rPr>
          <w:rFonts w:ascii="Calibri" w:hAnsi="Calibri"/>
          <w:b w:val="0"/>
          <w:sz w:val="24"/>
          <w:szCs w:val="24"/>
        </w:rPr>
        <w:t xml:space="preserve">Sin perjuicio de todo lo anteriormente expuesto, la aceptación de la propuesta en el Acto de Apertura no causará estado; </w:t>
      </w:r>
      <w:smartTag w:uri="urn:schemas-microsoft-com:office:smarttags" w:element="PersonName">
        <w:smartTagPr>
          <w:attr w:name="ProductID" w:val="la Comisi￳n"/>
        </w:smartTagPr>
        <w:r w:rsidRPr="0078026C">
          <w:rPr>
            <w:rFonts w:ascii="Calibri" w:hAnsi="Calibri"/>
            <w:b w:val="0"/>
            <w:sz w:val="24"/>
            <w:szCs w:val="24"/>
          </w:rPr>
          <w:t>la Comisión</w:t>
        </w:r>
      </w:smartTag>
      <w:r w:rsidRPr="0078026C">
        <w:rPr>
          <w:rFonts w:ascii="Calibri" w:hAnsi="Calibri"/>
          <w:b w:val="0"/>
          <w:sz w:val="24"/>
          <w:szCs w:val="24"/>
        </w:rPr>
        <w:t xml:space="preserve"> de Pre-adjudicación que se designe, podrá verificar el debido cumplimiento de los recaudos aludidos en la presente norma, resolviendo incluso el rechazo de aquella/s propuesta/s que a su criterio hubiese/n sido indebidamente admitida/s en el Acto de Apertura.</w:t>
      </w:r>
    </w:p>
    <w:p w:rsidR="00AD2E05" w:rsidRPr="0078026C" w:rsidRDefault="00AD2E05" w:rsidP="00D11C46">
      <w:pPr>
        <w:pStyle w:val="Sangradetextonormal"/>
        <w:spacing w:line="240" w:lineRule="auto"/>
        <w:rPr>
          <w:rFonts w:ascii="Calibri" w:hAnsi="Calibri"/>
          <w:b w:val="0"/>
          <w:sz w:val="24"/>
          <w:szCs w:val="24"/>
        </w:rPr>
      </w:pPr>
    </w:p>
    <w:p w:rsidR="00AD2E05" w:rsidRPr="0078026C" w:rsidRDefault="00C82DB2" w:rsidP="00D11C46">
      <w:pPr>
        <w:pStyle w:val="Sangradetextonormal"/>
        <w:spacing w:line="240" w:lineRule="auto"/>
        <w:ind w:hanging="567"/>
        <w:rPr>
          <w:rFonts w:ascii="Calibri" w:hAnsi="Calibri"/>
          <w:sz w:val="24"/>
          <w:szCs w:val="24"/>
        </w:rPr>
      </w:pPr>
      <w:r>
        <w:rPr>
          <w:rFonts w:ascii="Calibri" w:hAnsi="Calibri"/>
          <w:sz w:val="24"/>
          <w:szCs w:val="24"/>
        </w:rPr>
        <w:t>09</w:t>
      </w:r>
      <w:r w:rsidR="00AD2E05">
        <w:rPr>
          <w:rFonts w:ascii="Calibri" w:hAnsi="Calibri"/>
          <w:sz w:val="24"/>
          <w:szCs w:val="24"/>
        </w:rPr>
        <w:t>º</w:t>
      </w:r>
      <w:r w:rsidR="00AD2E05" w:rsidRPr="0078026C">
        <w:rPr>
          <w:rFonts w:ascii="Calibri" w:hAnsi="Calibri"/>
          <w:sz w:val="24"/>
          <w:szCs w:val="24"/>
        </w:rPr>
        <w:t xml:space="preserve"> - </w:t>
      </w:r>
      <w:r w:rsidR="00AD2E05" w:rsidRPr="0078026C">
        <w:rPr>
          <w:rFonts w:ascii="Calibri" w:hAnsi="Calibri"/>
          <w:sz w:val="24"/>
          <w:szCs w:val="24"/>
          <w:u w:val="single"/>
        </w:rPr>
        <w:t>EMPATE DE LAS OFERTAS</w:t>
      </w:r>
      <w:r w:rsidR="00AD2E05" w:rsidRPr="0078026C">
        <w:rPr>
          <w:rFonts w:ascii="Calibri" w:hAnsi="Calibri"/>
          <w:sz w:val="24"/>
          <w:szCs w:val="24"/>
        </w:rPr>
        <w:t>:</w:t>
      </w:r>
    </w:p>
    <w:p w:rsidR="00AD2E05" w:rsidRPr="0078026C" w:rsidRDefault="00AD2E05" w:rsidP="00D11C46">
      <w:pPr>
        <w:pStyle w:val="Sangradetextonormal"/>
        <w:spacing w:line="240" w:lineRule="auto"/>
        <w:rPr>
          <w:rFonts w:ascii="Calibri" w:hAnsi="Calibri"/>
          <w:b w:val="0"/>
          <w:sz w:val="24"/>
          <w:szCs w:val="24"/>
        </w:rPr>
      </w:pPr>
      <w:r w:rsidRPr="0078026C">
        <w:rPr>
          <w:rFonts w:ascii="Calibri" w:hAnsi="Calibri"/>
          <w:b w:val="0"/>
          <w:sz w:val="24"/>
          <w:szCs w:val="24"/>
        </w:rPr>
        <w:t>En caso de igualdad de precios y condiciones entre dos o más ofertas, se llamará a los proponentes a mejorarla en fecha y hora que a tal fin se establezcan. De subsistir la igualdad, se procederá a pre</w:t>
      </w:r>
      <w:r w:rsidR="00E66B15">
        <w:rPr>
          <w:rFonts w:ascii="Calibri" w:hAnsi="Calibri"/>
          <w:b w:val="0"/>
          <w:sz w:val="24"/>
          <w:szCs w:val="24"/>
        </w:rPr>
        <w:t>-</w:t>
      </w:r>
      <w:r w:rsidRPr="0078026C">
        <w:rPr>
          <w:rFonts w:ascii="Calibri" w:hAnsi="Calibri"/>
          <w:b w:val="0"/>
          <w:sz w:val="24"/>
          <w:szCs w:val="24"/>
        </w:rPr>
        <w:t>adjudicar por sorteo en el mismo acto.</w:t>
      </w:r>
    </w:p>
    <w:p w:rsidR="00AD2E05" w:rsidRPr="0078026C" w:rsidRDefault="00AD2E05" w:rsidP="00D11C46">
      <w:pPr>
        <w:pStyle w:val="Sangradetextonormal"/>
        <w:spacing w:line="240" w:lineRule="auto"/>
        <w:rPr>
          <w:rFonts w:ascii="Calibri" w:hAnsi="Calibri"/>
          <w:b w:val="0"/>
          <w:sz w:val="24"/>
          <w:szCs w:val="24"/>
        </w:rPr>
      </w:pPr>
    </w:p>
    <w:p w:rsidR="00AD2E05" w:rsidRPr="0078026C" w:rsidRDefault="00AD2E05" w:rsidP="00D11C46">
      <w:pPr>
        <w:pStyle w:val="Sangradetextonormal"/>
        <w:spacing w:line="240" w:lineRule="auto"/>
        <w:ind w:hanging="567"/>
        <w:rPr>
          <w:rFonts w:ascii="Calibri" w:hAnsi="Calibri"/>
          <w:sz w:val="24"/>
          <w:szCs w:val="24"/>
        </w:rPr>
      </w:pPr>
      <w:r w:rsidRPr="0078026C">
        <w:rPr>
          <w:rFonts w:ascii="Calibri" w:hAnsi="Calibri"/>
          <w:sz w:val="24"/>
          <w:szCs w:val="24"/>
        </w:rPr>
        <w:t>1</w:t>
      </w:r>
      <w:r w:rsidR="00C82DB2">
        <w:rPr>
          <w:rFonts w:ascii="Calibri" w:hAnsi="Calibri"/>
          <w:sz w:val="24"/>
          <w:szCs w:val="24"/>
        </w:rPr>
        <w:t>0</w:t>
      </w:r>
      <w:r>
        <w:rPr>
          <w:rFonts w:ascii="Calibri" w:hAnsi="Calibri"/>
          <w:sz w:val="24"/>
          <w:szCs w:val="24"/>
        </w:rPr>
        <w:t>º</w:t>
      </w:r>
      <w:r w:rsidRPr="0078026C">
        <w:rPr>
          <w:rFonts w:ascii="Calibri" w:hAnsi="Calibri"/>
          <w:sz w:val="24"/>
          <w:szCs w:val="24"/>
        </w:rPr>
        <w:t xml:space="preserve"> - </w:t>
      </w:r>
      <w:r w:rsidRPr="0078026C">
        <w:rPr>
          <w:rFonts w:ascii="Calibri" w:hAnsi="Calibri"/>
          <w:sz w:val="24"/>
          <w:szCs w:val="24"/>
          <w:u w:val="single"/>
        </w:rPr>
        <w:t>COMUNICACIÓN DE LA PRE-ADJUDICACION</w:t>
      </w:r>
      <w:r w:rsidRPr="0078026C">
        <w:rPr>
          <w:rFonts w:ascii="Calibri" w:hAnsi="Calibri"/>
          <w:sz w:val="24"/>
          <w:szCs w:val="24"/>
        </w:rPr>
        <w:t>:</w:t>
      </w:r>
    </w:p>
    <w:p w:rsidR="00AD2E05" w:rsidRPr="0078026C" w:rsidRDefault="00AD2E05" w:rsidP="00D11C46">
      <w:pPr>
        <w:pStyle w:val="Sangradetextonormal"/>
        <w:spacing w:line="240" w:lineRule="auto"/>
        <w:rPr>
          <w:rFonts w:ascii="Calibri" w:hAnsi="Calibri"/>
          <w:b w:val="0"/>
          <w:sz w:val="24"/>
          <w:szCs w:val="24"/>
        </w:rPr>
      </w:pPr>
      <w:r w:rsidRPr="0078026C">
        <w:rPr>
          <w:rFonts w:ascii="Calibri" w:hAnsi="Calibri"/>
          <w:b w:val="0"/>
          <w:sz w:val="24"/>
          <w:szCs w:val="24"/>
        </w:rPr>
        <w:t xml:space="preserve">La pre-adjudicación podrá ser comunicada al proponente cuya oferta se aconseje aceptar y tendrá mero efecto informativo y solo producirá efecto jurídico, la adjudicación definitiva resuelta por autoridad competente. </w:t>
      </w:r>
      <w:smartTag w:uri="urn:schemas-microsoft-com:office:smarttags" w:element="PersonName">
        <w:smartTagPr>
          <w:attr w:name="ProductID" w:val="la Municipalidad"/>
        </w:smartTagPr>
        <w:r w:rsidRPr="0078026C">
          <w:rPr>
            <w:rFonts w:ascii="Calibri" w:hAnsi="Calibri"/>
            <w:b w:val="0"/>
            <w:sz w:val="24"/>
            <w:szCs w:val="24"/>
          </w:rPr>
          <w:t>La Municipalidad</w:t>
        </w:r>
      </w:smartTag>
      <w:r w:rsidRPr="0078026C">
        <w:rPr>
          <w:rFonts w:ascii="Calibri" w:hAnsi="Calibri"/>
          <w:b w:val="0"/>
          <w:sz w:val="24"/>
          <w:szCs w:val="24"/>
        </w:rPr>
        <w:t xml:space="preserve"> podrá rechazar todas las ofertas o adjudicarlas en forma total o parcial, sin que el proponente tenga derecho a exigir indemnización o diferencia de precios alguna.</w:t>
      </w:r>
    </w:p>
    <w:p w:rsidR="00AD2E05" w:rsidRPr="0078026C" w:rsidRDefault="00AD2E05" w:rsidP="00D11C46">
      <w:pPr>
        <w:pStyle w:val="Sangradetextonormal"/>
        <w:spacing w:line="240" w:lineRule="auto"/>
        <w:rPr>
          <w:rFonts w:ascii="Calibri" w:hAnsi="Calibri"/>
          <w:b w:val="0"/>
          <w:sz w:val="24"/>
          <w:szCs w:val="24"/>
        </w:rPr>
      </w:pPr>
    </w:p>
    <w:p w:rsidR="00AD2E05" w:rsidRPr="0078026C" w:rsidRDefault="00AD2E05" w:rsidP="00D11C46">
      <w:pPr>
        <w:pStyle w:val="Sangradetextonormal"/>
        <w:spacing w:line="240" w:lineRule="auto"/>
        <w:ind w:hanging="567"/>
        <w:rPr>
          <w:rFonts w:ascii="Calibri" w:hAnsi="Calibri"/>
          <w:b w:val="0"/>
          <w:sz w:val="24"/>
          <w:szCs w:val="24"/>
        </w:rPr>
      </w:pPr>
      <w:r w:rsidRPr="0078026C">
        <w:rPr>
          <w:rFonts w:ascii="Calibri" w:hAnsi="Calibri"/>
          <w:sz w:val="24"/>
          <w:szCs w:val="24"/>
        </w:rPr>
        <w:t>1</w:t>
      </w:r>
      <w:r w:rsidR="00C82DB2">
        <w:rPr>
          <w:rFonts w:ascii="Calibri" w:hAnsi="Calibri"/>
          <w:sz w:val="24"/>
          <w:szCs w:val="24"/>
        </w:rPr>
        <w:t>1</w:t>
      </w:r>
      <w:r>
        <w:rPr>
          <w:rFonts w:ascii="Calibri" w:hAnsi="Calibri"/>
          <w:sz w:val="24"/>
          <w:szCs w:val="24"/>
        </w:rPr>
        <w:t>º</w:t>
      </w:r>
      <w:r w:rsidRPr="0078026C">
        <w:rPr>
          <w:rFonts w:ascii="Calibri" w:hAnsi="Calibri"/>
          <w:sz w:val="24"/>
          <w:szCs w:val="24"/>
        </w:rPr>
        <w:t xml:space="preserve"> - </w:t>
      </w:r>
      <w:r w:rsidRPr="0078026C">
        <w:rPr>
          <w:rFonts w:ascii="Calibri" w:hAnsi="Calibri"/>
          <w:sz w:val="24"/>
          <w:szCs w:val="24"/>
          <w:u w:val="single"/>
        </w:rPr>
        <w:t>COMUNICACIÓN DE LA ADJUDICACION</w:t>
      </w:r>
      <w:r w:rsidRPr="0078026C">
        <w:rPr>
          <w:rFonts w:ascii="Calibri" w:hAnsi="Calibri"/>
          <w:sz w:val="24"/>
          <w:szCs w:val="24"/>
        </w:rPr>
        <w:t>:</w:t>
      </w:r>
    </w:p>
    <w:p w:rsidR="00AD2E05" w:rsidRDefault="00AD2E05" w:rsidP="00D11C46">
      <w:pPr>
        <w:pStyle w:val="Sangradetextonormal"/>
        <w:spacing w:line="240" w:lineRule="auto"/>
        <w:rPr>
          <w:rFonts w:ascii="Calibri" w:hAnsi="Calibri"/>
          <w:b w:val="0"/>
          <w:sz w:val="24"/>
          <w:szCs w:val="24"/>
        </w:rPr>
      </w:pPr>
      <w:r w:rsidRPr="0078026C">
        <w:rPr>
          <w:rFonts w:ascii="Calibri" w:hAnsi="Calibri"/>
          <w:b w:val="0"/>
          <w:sz w:val="24"/>
          <w:szCs w:val="24"/>
        </w:rPr>
        <w:t xml:space="preserve">La adjudicación definitiva se hará efectiva a partir de la fecha del telegrama colacionado, carta documento u orden de compra, que </w:t>
      </w:r>
      <w:smartTag w:uri="urn:schemas-microsoft-com:office:smarttags" w:element="PersonName">
        <w:smartTagPr>
          <w:attr w:name="ProductID" w:val="la Municipalidad"/>
        </w:smartTagPr>
        <w:r w:rsidRPr="0078026C">
          <w:rPr>
            <w:rFonts w:ascii="Calibri" w:hAnsi="Calibri"/>
            <w:b w:val="0"/>
            <w:sz w:val="24"/>
            <w:szCs w:val="24"/>
          </w:rPr>
          <w:t>la Municipalidad</w:t>
        </w:r>
      </w:smartTag>
      <w:r w:rsidRPr="0078026C">
        <w:rPr>
          <w:rFonts w:ascii="Calibri" w:hAnsi="Calibri"/>
          <w:b w:val="0"/>
          <w:sz w:val="24"/>
          <w:szCs w:val="24"/>
        </w:rPr>
        <w:t xml:space="preserve"> envíe al adjudicatario al domicilio legal declarado, comunicándole esa situación; nunca antes de </w:t>
      </w:r>
      <w:smartTag w:uri="urn:schemas-microsoft-com:office:smarttags" w:element="PersonName">
        <w:smartTagPr>
          <w:attr w:name="ProductID" w:val="la Resoluci￳n Municipal"/>
        </w:smartTagPr>
        <w:r w:rsidRPr="0078026C">
          <w:rPr>
            <w:rFonts w:ascii="Calibri" w:hAnsi="Calibri"/>
            <w:b w:val="0"/>
            <w:sz w:val="24"/>
            <w:szCs w:val="24"/>
          </w:rPr>
          <w:t>la Resolución Municipal</w:t>
        </w:r>
      </w:smartTag>
      <w:r w:rsidRPr="0078026C">
        <w:rPr>
          <w:rFonts w:ascii="Calibri" w:hAnsi="Calibri"/>
          <w:b w:val="0"/>
          <w:sz w:val="24"/>
          <w:szCs w:val="24"/>
        </w:rPr>
        <w:t xml:space="preserve"> que oficializa la misma. </w:t>
      </w:r>
    </w:p>
    <w:p w:rsidR="00AD2E05" w:rsidRPr="0078026C" w:rsidRDefault="00AD2E05" w:rsidP="00F30621">
      <w:pPr>
        <w:pStyle w:val="Sangradetextonormal"/>
        <w:spacing w:line="240" w:lineRule="auto"/>
        <w:ind w:left="0"/>
        <w:rPr>
          <w:rFonts w:ascii="Calibri" w:hAnsi="Calibri"/>
          <w:b w:val="0"/>
          <w:sz w:val="24"/>
          <w:szCs w:val="24"/>
        </w:rPr>
      </w:pPr>
    </w:p>
    <w:p w:rsidR="00AD2E05" w:rsidRPr="0078026C" w:rsidRDefault="00AD2E05" w:rsidP="00D11C46">
      <w:pPr>
        <w:pStyle w:val="Sangradetextonormal"/>
        <w:spacing w:line="240" w:lineRule="auto"/>
        <w:ind w:hanging="567"/>
        <w:rPr>
          <w:rFonts w:ascii="Calibri" w:hAnsi="Calibri"/>
          <w:b w:val="0"/>
          <w:sz w:val="24"/>
          <w:szCs w:val="24"/>
        </w:rPr>
      </w:pPr>
      <w:r w:rsidRPr="0078026C">
        <w:rPr>
          <w:rFonts w:ascii="Calibri" w:hAnsi="Calibri"/>
          <w:sz w:val="24"/>
          <w:szCs w:val="24"/>
        </w:rPr>
        <w:t>12</w:t>
      </w:r>
      <w:r>
        <w:rPr>
          <w:rFonts w:ascii="Calibri" w:hAnsi="Calibri"/>
          <w:sz w:val="24"/>
          <w:szCs w:val="24"/>
        </w:rPr>
        <w:t>º</w:t>
      </w:r>
      <w:r w:rsidRPr="0078026C">
        <w:rPr>
          <w:rFonts w:ascii="Calibri" w:hAnsi="Calibri"/>
          <w:sz w:val="24"/>
          <w:szCs w:val="24"/>
        </w:rPr>
        <w:t xml:space="preserve"> - </w:t>
      </w:r>
      <w:r w:rsidRPr="0078026C">
        <w:rPr>
          <w:rFonts w:ascii="Calibri" w:hAnsi="Calibri"/>
          <w:sz w:val="24"/>
          <w:szCs w:val="24"/>
          <w:u w:val="single"/>
        </w:rPr>
        <w:t>DOMICILIO</w:t>
      </w:r>
      <w:r w:rsidRPr="0078026C">
        <w:rPr>
          <w:rFonts w:ascii="Calibri" w:hAnsi="Calibri"/>
          <w:sz w:val="24"/>
          <w:szCs w:val="24"/>
        </w:rPr>
        <w:t>:</w:t>
      </w:r>
    </w:p>
    <w:p w:rsidR="00AD2E05" w:rsidRPr="0078026C" w:rsidRDefault="00AD2E05" w:rsidP="00D11C46">
      <w:pPr>
        <w:pStyle w:val="Sangradetextonormal"/>
        <w:spacing w:line="240" w:lineRule="auto"/>
        <w:rPr>
          <w:rFonts w:ascii="Calibri" w:hAnsi="Calibri"/>
          <w:b w:val="0"/>
          <w:sz w:val="24"/>
          <w:szCs w:val="24"/>
        </w:rPr>
      </w:pPr>
      <w:r w:rsidRPr="0078026C">
        <w:rPr>
          <w:rFonts w:ascii="Calibri" w:hAnsi="Calibri"/>
          <w:b w:val="0"/>
          <w:sz w:val="24"/>
          <w:szCs w:val="24"/>
        </w:rPr>
        <w:t>Los oferentes deberán fijar su domicilio real y legal, siendo requisito indispensable que éste último se fije en la ciudad de Comodoro Rivadavia.</w:t>
      </w:r>
    </w:p>
    <w:p w:rsidR="00AD2E05" w:rsidRPr="0078026C" w:rsidRDefault="00AD2E05" w:rsidP="00D11C46">
      <w:pPr>
        <w:pStyle w:val="Sangradetextonormal"/>
        <w:spacing w:line="240" w:lineRule="auto"/>
        <w:rPr>
          <w:rFonts w:ascii="Calibri" w:hAnsi="Calibri"/>
          <w:b w:val="0"/>
          <w:sz w:val="24"/>
          <w:szCs w:val="24"/>
        </w:rPr>
      </w:pPr>
    </w:p>
    <w:p w:rsidR="00AD2E05" w:rsidRPr="0078026C" w:rsidRDefault="00AD2E05" w:rsidP="00D11C46">
      <w:pPr>
        <w:pStyle w:val="Sangradetextonormal"/>
        <w:spacing w:line="240" w:lineRule="auto"/>
        <w:ind w:hanging="567"/>
        <w:rPr>
          <w:rFonts w:ascii="Calibri" w:hAnsi="Calibri"/>
          <w:sz w:val="24"/>
          <w:szCs w:val="24"/>
        </w:rPr>
      </w:pPr>
      <w:r w:rsidRPr="0078026C">
        <w:rPr>
          <w:rFonts w:ascii="Calibri" w:hAnsi="Calibri"/>
          <w:sz w:val="24"/>
          <w:szCs w:val="24"/>
        </w:rPr>
        <w:t>13</w:t>
      </w:r>
      <w:r>
        <w:rPr>
          <w:rFonts w:ascii="Calibri" w:hAnsi="Calibri"/>
          <w:sz w:val="24"/>
          <w:szCs w:val="24"/>
        </w:rPr>
        <w:t>º</w:t>
      </w:r>
      <w:r w:rsidRPr="0078026C">
        <w:rPr>
          <w:rFonts w:ascii="Calibri" w:hAnsi="Calibri"/>
          <w:sz w:val="24"/>
          <w:szCs w:val="24"/>
        </w:rPr>
        <w:t xml:space="preserve"> - </w:t>
      </w:r>
      <w:r w:rsidRPr="0078026C">
        <w:rPr>
          <w:rFonts w:ascii="Calibri" w:hAnsi="Calibri"/>
          <w:sz w:val="24"/>
          <w:szCs w:val="24"/>
          <w:u w:val="single"/>
        </w:rPr>
        <w:t>ADMISIBILIDAD PARA CONTRATAR</w:t>
      </w:r>
      <w:r w:rsidRPr="0078026C">
        <w:rPr>
          <w:rFonts w:ascii="Calibri" w:hAnsi="Calibri"/>
          <w:sz w:val="24"/>
          <w:szCs w:val="24"/>
        </w:rPr>
        <w:t>:</w:t>
      </w:r>
    </w:p>
    <w:p w:rsidR="00AD2E05" w:rsidRPr="0078026C" w:rsidRDefault="00AD2E05" w:rsidP="00D11C46">
      <w:pPr>
        <w:pStyle w:val="Sangradetextonormal"/>
        <w:spacing w:line="240" w:lineRule="auto"/>
        <w:rPr>
          <w:rFonts w:ascii="Calibri" w:hAnsi="Calibri"/>
          <w:b w:val="0"/>
          <w:sz w:val="24"/>
          <w:szCs w:val="24"/>
        </w:rPr>
      </w:pPr>
      <w:r w:rsidRPr="0078026C">
        <w:rPr>
          <w:rFonts w:ascii="Calibri" w:hAnsi="Calibri"/>
          <w:b w:val="0"/>
          <w:sz w:val="24"/>
          <w:szCs w:val="24"/>
        </w:rPr>
        <w:t xml:space="preserve">Se deberá adjuntar declaración jurada de no estar </w:t>
      </w:r>
      <w:r w:rsidR="002863B8">
        <w:rPr>
          <w:rFonts w:ascii="Calibri" w:hAnsi="Calibri"/>
          <w:b w:val="0"/>
          <w:sz w:val="24"/>
          <w:szCs w:val="24"/>
        </w:rPr>
        <w:t>comprendido en el Artículo Nº 10</w:t>
      </w:r>
      <w:r w:rsidRPr="0078026C">
        <w:rPr>
          <w:rFonts w:ascii="Calibri" w:hAnsi="Calibri"/>
          <w:b w:val="0"/>
          <w:sz w:val="24"/>
          <w:szCs w:val="24"/>
        </w:rPr>
        <w:t xml:space="preserve"> de </w:t>
      </w:r>
      <w:smartTag w:uri="urn:schemas-microsoft-com:office:smarttags" w:element="PersonName">
        <w:smartTagPr>
          <w:attr w:name="ProductID" w:val="la Ordenanza N"/>
        </w:smartTagPr>
        <w:r w:rsidRPr="0078026C">
          <w:rPr>
            <w:rFonts w:ascii="Calibri" w:hAnsi="Calibri"/>
            <w:b w:val="0"/>
            <w:sz w:val="24"/>
            <w:szCs w:val="24"/>
          </w:rPr>
          <w:t>la Ordenanza N</w:t>
        </w:r>
      </w:smartTag>
      <w:r w:rsidRPr="0078026C">
        <w:rPr>
          <w:rFonts w:ascii="Calibri" w:hAnsi="Calibri"/>
          <w:b w:val="0"/>
          <w:sz w:val="24"/>
          <w:szCs w:val="24"/>
        </w:rPr>
        <w:t xml:space="preserve">º </w:t>
      </w:r>
      <w:r w:rsidR="002863B8">
        <w:rPr>
          <w:rFonts w:ascii="Calibri" w:hAnsi="Calibri"/>
          <w:b w:val="0"/>
          <w:sz w:val="24"/>
          <w:szCs w:val="24"/>
        </w:rPr>
        <w:t>13.812/18</w:t>
      </w:r>
      <w:r w:rsidRPr="0078026C">
        <w:rPr>
          <w:rFonts w:ascii="Calibri" w:hAnsi="Calibri"/>
          <w:b w:val="0"/>
          <w:sz w:val="24"/>
          <w:szCs w:val="24"/>
        </w:rPr>
        <w:t>, el cual dice textualmente: “</w:t>
      </w:r>
      <w:r w:rsidR="002863B8">
        <w:rPr>
          <w:rFonts w:ascii="Calibri" w:hAnsi="Calibri"/>
          <w:b w:val="0"/>
          <w:sz w:val="24"/>
          <w:szCs w:val="24"/>
        </w:rPr>
        <w:t xml:space="preserve">No podrán contratar con la </w:t>
      </w:r>
      <w:r w:rsidR="00066531">
        <w:rPr>
          <w:rFonts w:ascii="Calibri" w:hAnsi="Calibri"/>
          <w:b w:val="0"/>
          <w:sz w:val="24"/>
          <w:szCs w:val="24"/>
        </w:rPr>
        <w:t>Administración</w:t>
      </w:r>
      <w:r w:rsidR="002863B8">
        <w:rPr>
          <w:rFonts w:ascii="Calibri" w:hAnsi="Calibri"/>
          <w:b w:val="0"/>
          <w:sz w:val="24"/>
          <w:szCs w:val="24"/>
        </w:rPr>
        <w:t xml:space="preserve"> Municipal</w:t>
      </w:r>
      <w:r w:rsidRPr="0078026C">
        <w:rPr>
          <w:rFonts w:ascii="Calibri" w:hAnsi="Calibri"/>
          <w:b w:val="0"/>
          <w:sz w:val="24"/>
          <w:szCs w:val="24"/>
        </w:rPr>
        <w:t>:</w:t>
      </w:r>
    </w:p>
    <w:p w:rsidR="00AD2E05" w:rsidRPr="0078026C" w:rsidRDefault="00AD2E05" w:rsidP="00D11C46">
      <w:pPr>
        <w:pStyle w:val="Sangradetextonormal"/>
        <w:spacing w:line="240" w:lineRule="auto"/>
        <w:rPr>
          <w:rFonts w:ascii="Calibri" w:hAnsi="Calibri"/>
          <w:b w:val="0"/>
          <w:sz w:val="24"/>
          <w:szCs w:val="24"/>
        </w:rPr>
      </w:pPr>
    </w:p>
    <w:p w:rsidR="00AD2E05" w:rsidRPr="0078026C" w:rsidRDefault="00AD2E05" w:rsidP="00D11C46">
      <w:pPr>
        <w:pStyle w:val="Sangradetextonormal"/>
        <w:numPr>
          <w:ilvl w:val="0"/>
          <w:numId w:val="4"/>
        </w:numPr>
        <w:spacing w:line="240" w:lineRule="auto"/>
        <w:rPr>
          <w:rFonts w:ascii="Calibri" w:hAnsi="Calibri"/>
          <w:b w:val="0"/>
          <w:sz w:val="24"/>
          <w:szCs w:val="24"/>
        </w:rPr>
      </w:pPr>
      <w:r w:rsidRPr="0078026C">
        <w:rPr>
          <w:rFonts w:ascii="Calibri" w:hAnsi="Calibri"/>
          <w:b w:val="0"/>
          <w:sz w:val="24"/>
          <w:szCs w:val="24"/>
        </w:rPr>
        <w:t>Los que se hallen procesados o condenados por delito doloso.</w:t>
      </w:r>
    </w:p>
    <w:p w:rsidR="00AD2E05" w:rsidRPr="0078026C" w:rsidRDefault="00AD2E05" w:rsidP="00D11C46">
      <w:pPr>
        <w:pStyle w:val="Sangradetextonormal"/>
        <w:spacing w:line="240" w:lineRule="auto"/>
        <w:rPr>
          <w:rFonts w:ascii="Calibri" w:hAnsi="Calibri"/>
          <w:b w:val="0"/>
          <w:sz w:val="24"/>
          <w:szCs w:val="24"/>
        </w:rPr>
      </w:pPr>
    </w:p>
    <w:p w:rsidR="00AD2E05" w:rsidRPr="0078026C" w:rsidRDefault="00AD2E05" w:rsidP="00D11C46">
      <w:pPr>
        <w:pStyle w:val="Sangradetextonormal"/>
        <w:numPr>
          <w:ilvl w:val="0"/>
          <w:numId w:val="4"/>
        </w:numPr>
        <w:spacing w:line="240" w:lineRule="auto"/>
        <w:rPr>
          <w:rFonts w:ascii="Calibri" w:hAnsi="Calibri"/>
          <w:b w:val="0"/>
          <w:sz w:val="24"/>
          <w:szCs w:val="24"/>
        </w:rPr>
      </w:pPr>
      <w:r w:rsidRPr="0078026C">
        <w:rPr>
          <w:rFonts w:ascii="Calibri" w:hAnsi="Calibri"/>
          <w:b w:val="0"/>
          <w:sz w:val="24"/>
          <w:szCs w:val="24"/>
        </w:rPr>
        <w:t>Aquellos que se encuentren inhabilitados o interdictos.</w:t>
      </w:r>
    </w:p>
    <w:p w:rsidR="00AD2E05" w:rsidRPr="0078026C" w:rsidRDefault="00AD2E05" w:rsidP="00D11C46">
      <w:pPr>
        <w:pStyle w:val="Sangradetextonormal"/>
        <w:spacing w:line="240" w:lineRule="auto"/>
        <w:ind w:left="0"/>
        <w:rPr>
          <w:rFonts w:ascii="Calibri" w:hAnsi="Calibri"/>
          <w:b w:val="0"/>
          <w:sz w:val="24"/>
          <w:szCs w:val="24"/>
        </w:rPr>
      </w:pPr>
    </w:p>
    <w:p w:rsidR="00AD2E05" w:rsidRPr="0078026C" w:rsidRDefault="00AD2E05" w:rsidP="00D11C46">
      <w:pPr>
        <w:pStyle w:val="Sangradetextonormal"/>
        <w:numPr>
          <w:ilvl w:val="0"/>
          <w:numId w:val="4"/>
        </w:numPr>
        <w:spacing w:line="240" w:lineRule="auto"/>
        <w:rPr>
          <w:rFonts w:ascii="Calibri" w:hAnsi="Calibri"/>
          <w:b w:val="0"/>
          <w:sz w:val="24"/>
          <w:szCs w:val="24"/>
        </w:rPr>
      </w:pPr>
      <w:r w:rsidRPr="0078026C">
        <w:rPr>
          <w:rFonts w:ascii="Calibri" w:hAnsi="Calibri"/>
          <w:b w:val="0"/>
          <w:sz w:val="24"/>
          <w:szCs w:val="24"/>
        </w:rPr>
        <w:t>Los deudores morosos del fisco.</w:t>
      </w:r>
    </w:p>
    <w:p w:rsidR="00AD2E05" w:rsidRPr="0078026C" w:rsidRDefault="00AD2E05" w:rsidP="00D11C46">
      <w:pPr>
        <w:pStyle w:val="Sangradetextonormal"/>
        <w:spacing w:line="240" w:lineRule="auto"/>
        <w:ind w:left="0"/>
        <w:rPr>
          <w:rFonts w:ascii="Calibri" w:hAnsi="Calibri"/>
          <w:b w:val="0"/>
          <w:sz w:val="24"/>
          <w:szCs w:val="24"/>
        </w:rPr>
      </w:pPr>
    </w:p>
    <w:p w:rsidR="00AD2E05" w:rsidRPr="0078026C" w:rsidRDefault="00AD2E05" w:rsidP="00D11C46">
      <w:pPr>
        <w:pStyle w:val="Sangradetextonormal"/>
        <w:numPr>
          <w:ilvl w:val="0"/>
          <w:numId w:val="4"/>
        </w:numPr>
        <w:spacing w:line="240" w:lineRule="auto"/>
        <w:rPr>
          <w:rFonts w:ascii="Calibri" w:hAnsi="Calibri"/>
          <w:b w:val="0"/>
          <w:sz w:val="24"/>
          <w:szCs w:val="24"/>
        </w:rPr>
      </w:pPr>
      <w:r w:rsidRPr="0078026C">
        <w:rPr>
          <w:rFonts w:ascii="Calibri" w:hAnsi="Calibri"/>
          <w:b w:val="0"/>
          <w:sz w:val="24"/>
          <w:szCs w:val="24"/>
        </w:rPr>
        <w:t xml:space="preserve">Los sancionados por </w:t>
      </w:r>
      <w:smartTag w:uri="urn:schemas-microsoft-com:office:smarttags" w:element="PersonName">
        <w:smartTagPr>
          <w:attr w:name="ProductID" w:val="la Administraci￳n"/>
        </w:smartTagPr>
        <w:r w:rsidRPr="0078026C">
          <w:rPr>
            <w:rFonts w:ascii="Calibri" w:hAnsi="Calibri"/>
            <w:b w:val="0"/>
            <w:sz w:val="24"/>
            <w:szCs w:val="24"/>
          </w:rPr>
          <w:t>la Administración</w:t>
        </w:r>
      </w:smartTag>
      <w:r w:rsidRPr="0078026C">
        <w:rPr>
          <w:rFonts w:ascii="Calibri" w:hAnsi="Calibri"/>
          <w:b w:val="0"/>
          <w:sz w:val="24"/>
          <w:szCs w:val="24"/>
        </w:rPr>
        <w:t xml:space="preserve"> en razón de incumplimiento de contrataciones anteriores, mientras no sean rehabilitados.”</w:t>
      </w:r>
    </w:p>
    <w:p w:rsidR="00AD2E05" w:rsidRPr="0078026C" w:rsidRDefault="00AD2E05" w:rsidP="00D11C46">
      <w:pPr>
        <w:pStyle w:val="Sangradetextonormal"/>
        <w:spacing w:line="240" w:lineRule="auto"/>
        <w:ind w:left="0"/>
        <w:rPr>
          <w:rFonts w:ascii="Calibri" w:hAnsi="Calibri"/>
          <w:b w:val="0"/>
          <w:sz w:val="24"/>
          <w:szCs w:val="24"/>
        </w:rPr>
      </w:pPr>
    </w:p>
    <w:p w:rsidR="00AD2E05" w:rsidRPr="0078026C" w:rsidRDefault="00AD2E05" w:rsidP="00D11C46">
      <w:pPr>
        <w:pStyle w:val="Sangradetextonormal"/>
        <w:spacing w:line="240" w:lineRule="auto"/>
        <w:rPr>
          <w:rFonts w:ascii="Calibri" w:hAnsi="Calibri"/>
          <w:b w:val="0"/>
          <w:sz w:val="24"/>
          <w:szCs w:val="24"/>
        </w:rPr>
      </w:pPr>
      <w:r w:rsidRPr="0078026C">
        <w:rPr>
          <w:rFonts w:ascii="Calibri" w:hAnsi="Calibri"/>
          <w:b w:val="0"/>
          <w:sz w:val="24"/>
          <w:szCs w:val="24"/>
        </w:rPr>
        <w:t xml:space="preserve">Asimismo no podrán celebrar contratos con </w:t>
      </w:r>
      <w:smartTag w:uri="urn:schemas-microsoft-com:office:smarttags" w:element="PersonName">
        <w:smartTagPr>
          <w:attr w:name="ProductID" w:val="la Municipalidad"/>
        </w:smartTagPr>
        <w:r w:rsidRPr="0078026C">
          <w:rPr>
            <w:rFonts w:ascii="Calibri" w:hAnsi="Calibri"/>
            <w:b w:val="0"/>
            <w:sz w:val="24"/>
            <w:szCs w:val="24"/>
          </w:rPr>
          <w:t>la Municipalidad</w:t>
        </w:r>
      </w:smartTag>
      <w:r w:rsidRPr="0078026C">
        <w:rPr>
          <w:rFonts w:ascii="Calibri" w:hAnsi="Calibri"/>
          <w:b w:val="0"/>
          <w:sz w:val="24"/>
          <w:szCs w:val="24"/>
        </w:rPr>
        <w:t xml:space="preserve"> de Comodoro Rivadavia, aquellas personas físicas o jurídicas que hayan sido sancionadas por incumplimiento a las Leyes Provinciales N° 3270 y 3319; de acuerdo con lo establecido en </w:t>
      </w:r>
      <w:smartTag w:uri="urn:schemas-microsoft-com:office:smarttags" w:element="PersonName">
        <w:smartTagPr>
          <w:attr w:name="ProductID" w:val="la Ordenanza N"/>
        </w:smartTagPr>
        <w:r w:rsidRPr="0078026C">
          <w:rPr>
            <w:rFonts w:ascii="Calibri" w:hAnsi="Calibri"/>
            <w:b w:val="0"/>
            <w:sz w:val="24"/>
            <w:szCs w:val="24"/>
          </w:rPr>
          <w:t>la Ordenanza N</w:t>
        </w:r>
      </w:smartTag>
      <w:r w:rsidRPr="0078026C">
        <w:rPr>
          <w:rFonts w:ascii="Calibri" w:hAnsi="Calibri"/>
          <w:b w:val="0"/>
          <w:sz w:val="24"/>
          <w:szCs w:val="24"/>
        </w:rPr>
        <w:t>° 6762/99.</w:t>
      </w:r>
    </w:p>
    <w:p w:rsidR="00AD2E05" w:rsidRPr="0078026C" w:rsidRDefault="00AD2E05" w:rsidP="00D11C46">
      <w:pPr>
        <w:pStyle w:val="Sangradetextonormal"/>
        <w:spacing w:line="240" w:lineRule="auto"/>
        <w:rPr>
          <w:rFonts w:ascii="Calibri" w:hAnsi="Calibri"/>
          <w:b w:val="0"/>
          <w:sz w:val="24"/>
          <w:szCs w:val="24"/>
        </w:rPr>
      </w:pPr>
    </w:p>
    <w:p w:rsidR="00AD2E05" w:rsidRPr="0078026C" w:rsidRDefault="00AD2E05" w:rsidP="00D11C46">
      <w:pPr>
        <w:pStyle w:val="Sangradetextonormal"/>
        <w:spacing w:line="240" w:lineRule="auto"/>
        <w:ind w:hanging="567"/>
        <w:rPr>
          <w:rFonts w:ascii="Calibri" w:hAnsi="Calibri"/>
          <w:b w:val="0"/>
          <w:sz w:val="24"/>
          <w:szCs w:val="24"/>
        </w:rPr>
      </w:pPr>
      <w:r w:rsidRPr="0078026C">
        <w:rPr>
          <w:rFonts w:ascii="Calibri" w:hAnsi="Calibri"/>
          <w:sz w:val="24"/>
          <w:szCs w:val="24"/>
        </w:rPr>
        <w:t>14</w:t>
      </w:r>
      <w:r>
        <w:rPr>
          <w:rFonts w:ascii="Calibri" w:hAnsi="Calibri"/>
          <w:sz w:val="24"/>
          <w:szCs w:val="24"/>
        </w:rPr>
        <w:t>º</w:t>
      </w:r>
      <w:r w:rsidRPr="0078026C">
        <w:rPr>
          <w:rFonts w:ascii="Calibri" w:hAnsi="Calibri"/>
          <w:sz w:val="24"/>
          <w:szCs w:val="24"/>
        </w:rPr>
        <w:t xml:space="preserve"> - </w:t>
      </w:r>
      <w:r w:rsidRPr="0078026C">
        <w:rPr>
          <w:rFonts w:ascii="Calibri" w:hAnsi="Calibri"/>
          <w:sz w:val="24"/>
          <w:szCs w:val="24"/>
          <w:u w:val="single"/>
        </w:rPr>
        <w:t>PENALIDADES POR DESISTIMIENTO DE PROPUESTAS</w:t>
      </w:r>
      <w:r w:rsidRPr="0078026C">
        <w:rPr>
          <w:rFonts w:ascii="Calibri" w:hAnsi="Calibri"/>
          <w:sz w:val="24"/>
          <w:szCs w:val="24"/>
        </w:rPr>
        <w:t>:</w:t>
      </w:r>
    </w:p>
    <w:p w:rsidR="00AD2E05" w:rsidRPr="0078026C" w:rsidRDefault="00AD2E05" w:rsidP="00D11C46">
      <w:pPr>
        <w:pStyle w:val="Sangradetextonormal"/>
        <w:spacing w:line="240" w:lineRule="auto"/>
        <w:rPr>
          <w:rFonts w:ascii="Calibri" w:hAnsi="Calibri"/>
          <w:b w:val="0"/>
          <w:sz w:val="24"/>
          <w:szCs w:val="24"/>
        </w:rPr>
      </w:pPr>
      <w:r w:rsidRPr="0078026C">
        <w:rPr>
          <w:rFonts w:ascii="Calibri" w:hAnsi="Calibri"/>
          <w:b w:val="0"/>
          <w:sz w:val="24"/>
          <w:szCs w:val="24"/>
        </w:rPr>
        <w:t>Salvo causas de fuerza mayor, debidamente comprobadas y justificadas, se aplicarán las siguientes sanciones:</w:t>
      </w:r>
    </w:p>
    <w:p w:rsidR="00AD2E05" w:rsidRPr="0078026C" w:rsidRDefault="00AD2E05" w:rsidP="00D11C46">
      <w:pPr>
        <w:pStyle w:val="Sangradetextonormal"/>
        <w:spacing w:line="240" w:lineRule="auto"/>
        <w:rPr>
          <w:rFonts w:ascii="Calibri" w:hAnsi="Calibri"/>
          <w:b w:val="0"/>
          <w:sz w:val="24"/>
          <w:szCs w:val="24"/>
        </w:rPr>
      </w:pPr>
    </w:p>
    <w:p w:rsidR="00AD2E05" w:rsidRPr="0078026C" w:rsidRDefault="00AD2E05" w:rsidP="00D11C46">
      <w:pPr>
        <w:pStyle w:val="Sangradetextonormal"/>
        <w:numPr>
          <w:ilvl w:val="0"/>
          <w:numId w:val="5"/>
        </w:numPr>
        <w:spacing w:line="240" w:lineRule="auto"/>
        <w:rPr>
          <w:rFonts w:ascii="Calibri" w:hAnsi="Calibri"/>
          <w:b w:val="0"/>
          <w:sz w:val="24"/>
          <w:szCs w:val="24"/>
        </w:rPr>
      </w:pPr>
      <w:r w:rsidRPr="0078026C">
        <w:rPr>
          <w:rFonts w:ascii="Calibri" w:hAnsi="Calibri"/>
          <w:b w:val="0"/>
          <w:sz w:val="24"/>
          <w:szCs w:val="24"/>
        </w:rPr>
        <w:t>Pérdida del depósito de garantía de la oferta (Artículo 04°), si el oferente desistiera de su propuesta antes que el contrato u orden de compra se perfeccione en término.</w:t>
      </w:r>
    </w:p>
    <w:p w:rsidR="00AD2E05" w:rsidRPr="0078026C" w:rsidRDefault="00AD2E05" w:rsidP="00D11C46">
      <w:pPr>
        <w:pStyle w:val="Sangradetextonormal"/>
        <w:spacing w:line="240" w:lineRule="auto"/>
        <w:rPr>
          <w:rFonts w:ascii="Calibri" w:hAnsi="Calibri"/>
          <w:b w:val="0"/>
          <w:sz w:val="24"/>
          <w:szCs w:val="24"/>
        </w:rPr>
      </w:pPr>
    </w:p>
    <w:p w:rsidR="00AD2E05" w:rsidRPr="0078026C" w:rsidRDefault="00AD2E05" w:rsidP="00D11C46">
      <w:pPr>
        <w:pStyle w:val="Sangradetextonormal"/>
        <w:numPr>
          <w:ilvl w:val="0"/>
          <w:numId w:val="5"/>
        </w:numPr>
        <w:spacing w:line="240" w:lineRule="auto"/>
        <w:rPr>
          <w:rFonts w:ascii="Calibri" w:hAnsi="Calibri"/>
          <w:b w:val="0"/>
          <w:sz w:val="24"/>
          <w:szCs w:val="24"/>
        </w:rPr>
      </w:pPr>
      <w:r w:rsidRPr="0078026C">
        <w:rPr>
          <w:rFonts w:ascii="Calibri" w:hAnsi="Calibri"/>
          <w:b w:val="0"/>
          <w:sz w:val="24"/>
          <w:szCs w:val="24"/>
        </w:rPr>
        <w:lastRenderedPageBreak/>
        <w:t>Igual sanción que en el punto anterior, se aplicará al adjudicatario que no constituya en término la garantía de adjudicación (Artículo 05°) del monto total adjudicado.</w:t>
      </w:r>
    </w:p>
    <w:p w:rsidR="00AD2E05" w:rsidRPr="0078026C" w:rsidRDefault="00AD2E05" w:rsidP="00D11C46">
      <w:pPr>
        <w:pStyle w:val="Sangradetextonormal"/>
        <w:spacing w:line="240" w:lineRule="auto"/>
        <w:rPr>
          <w:rFonts w:ascii="Calibri" w:hAnsi="Calibri"/>
          <w:b w:val="0"/>
          <w:sz w:val="24"/>
          <w:szCs w:val="24"/>
        </w:rPr>
      </w:pPr>
    </w:p>
    <w:p w:rsidR="00AD2E05" w:rsidRPr="0078026C" w:rsidRDefault="00AD2E05" w:rsidP="00D11C46">
      <w:pPr>
        <w:pStyle w:val="Sangradetextonormal"/>
        <w:spacing w:line="240" w:lineRule="auto"/>
        <w:ind w:left="0"/>
        <w:rPr>
          <w:rFonts w:ascii="Calibri" w:hAnsi="Calibri"/>
          <w:sz w:val="24"/>
          <w:szCs w:val="24"/>
        </w:rPr>
      </w:pPr>
      <w:r w:rsidRPr="0078026C">
        <w:rPr>
          <w:rFonts w:ascii="Calibri" w:hAnsi="Calibri"/>
          <w:sz w:val="24"/>
          <w:szCs w:val="24"/>
        </w:rPr>
        <w:t>15</w:t>
      </w:r>
      <w:r>
        <w:rPr>
          <w:rFonts w:ascii="Calibri" w:hAnsi="Calibri"/>
          <w:sz w:val="24"/>
          <w:szCs w:val="24"/>
        </w:rPr>
        <w:t>º</w:t>
      </w:r>
      <w:r w:rsidRPr="0078026C">
        <w:rPr>
          <w:rFonts w:ascii="Calibri" w:hAnsi="Calibri"/>
          <w:sz w:val="24"/>
          <w:szCs w:val="24"/>
        </w:rPr>
        <w:t xml:space="preserve"> - </w:t>
      </w:r>
      <w:r w:rsidRPr="0078026C">
        <w:rPr>
          <w:rFonts w:ascii="Calibri" w:hAnsi="Calibri"/>
          <w:sz w:val="24"/>
          <w:szCs w:val="24"/>
          <w:u w:val="single"/>
        </w:rPr>
        <w:t>CAUSAS DE RESCISION DEL CONTRATO</w:t>
      </w:r>
      <w:r w:rsidR="00827E4E">
        <w:rPr>
          <w:rFonts w:ascii="Calibri" w:hAnsi="Calibri"/>
          <w:sz w:val="24"/>
          <w:szCs w:val="24"/>
          <w:u w:val="single"/>
        </w:rPr>
        <w:t xml:space="preserve"> Y/O ANULACIÓN DE LA ADJUDICACIÓN</w:t>
      </w:r>
      <w:r w:rsidRPr="0078026C">
        <w:rPr>
          <w:rFonts w:ascii="Calibri" w:hAnsi="Calibri"/>
          <w:sz w:val="24"/>
          <w:szCs w:val="24"/>
        </w:rPr>
        <w:t>:</w:t>
      </w:r>
    </w:p>
    <w:p w:rsidR="00AD2E05" w:rsidRPr="0078026C" w:rsidRDefault="00AD2E05" w:rsidP="00D11C46">
      <w:pPr>
        <w:pStyle w:val="Sangradetextonormal"/>
        <w:spacing w:line="240" w:lineRule="auto"/>
        <w:rPr>
          <w:rFonts w:ascii="Calibri" w:hAnsi="Calibri"/>
          <w:b w:val="0"/>
          <w:sz w:val="24"/>
          <w:szCs w:val="24"/>
        </w:rPr>
      </w:pPr>
      <w:r w:rsidRPr="0078026C">
        <w:rPr>
          <w:rFonts w:ascii="Calibri" w:hAnsi="Calibri"/>
          <w:b w:val="0"/>
          <w:sz w:val="24"/>
          <w:szCs w:val="24"/>
        </w:rPr>
        <w:t xml:space="preserve">En caso de que el </w:t>
      </w:r>
      <w:r w:rsidR="00827E4E">
        <w:rPr>
          <w:rFonts w:ascii="Calibri" w:hAnsi="Calibri"/>
          <w:b w:val="0"/>
          <w:sz w:val="24"/>
          <w:szCs w:val="24"/>
        </w:rPr>
        <w:t>adjudicatario</w:t>
      </w:r>
      <w:r w:rsidRPr="0078026C">
        <w:rPr>
          <w:rFonts w:ascii="Calibri" w:hAnsi="Calibri"/>
          <w:b w:val="0"/>
          <w:sz w:val="24"/>
          <w:szCs w:val="24"/>
        </w:rPr>
        <w:t xml:space="preserve"> sea sancionado por incumplimiento a las Leyes Provinciales N° 3270 y 3319, de acuerdo a lo establecido en </w:t>
      </w:r>
      <w:smartTag w:uri="urn:schemas-microsoft-com:office:smarttags" w:element="PersonName">
        <w:smartTagPr>
          <w:attr w:name="ProductID" w:val="la Ordenanza N"/>
        </w:smartTagPr>
        <w:r w:rsidRPr="0078026C">
          <w:rPr>
            <w:rFonts w:ascii="Calibri" w:hAnsi="Calibri"/>
            <w:b w:val="0"/>
            <w:sz w:val="24"/>
            <w:szCs w:val="24"/>
          </w:rPr>
          <w:t>la Ordenanza N</w:t>
        </w:r>
      </w:smartTag>
      <w:r w:rsidRPr="0078026C">
        <w:rPr>
          <w:rFonts w:ascii="Calibri" w:hAnsi="Calibri"/>
          <w:b w:val="0"/>
          <w:sz w:val="24"/>
          <w:szCs w:val="24"/>
        </w:rPr>
        <w:t>° 6762/99, durante la vigencia del contrato</w:t>
      </w:r>
      <w:r w:rsidR="00827E4E">
        <w:rPr>
          <w:rFonts w:ascii="Calibri" w:hAnsi="Calibri"/>
          <w:b w:val="0"/>
          <w:sz w:val="24"/>
          <w:szCs w:val="24"/>
        </w:rPr>
        <w:t xml:space="preserve"> (hasta la entrega total de la mercadería adjudicada)</w:t>
      </w:r>
      <w:r w:rsidRPr="0078026C">
        <w:rPr>
          <w:rFonts w:ascii="Calibri" w:hAnsi="Calibri"/>
          <w:b w:val="0"/>
          <w:sz w:val="24"/>
          <w:szCs w:val="24"/>
        </w:rPr>
        <w:t>, se producirá la rescisión del mismo en forma automática.</w:t>
      </w:r>
    </w:p>
    <w:p w:rsidR="00AD2E05" w:rsidRPr="0078026C" w:rsidRDefault="00AD2E05" w:rsidP="00D11C46">
      <w:pPr>
        <w:pStyle w:val="Sangradetextonormal"/>
        <w:spacing w:line="240" w:lineRule="auto"/>
        <w:rPr>
          <w:rFonts w:ascii="Calibri" w:hAnsi="Calibri"/>
          <w:b w:val="0"/>
          <w:sz w:val="24"/>
          <w:szCs w:val="24"/>
        </w:rPr>
      </w:pPr>
    </w:p>
    <w:p w:rsidR="00AD2E05" w:rsidRPr="0078026C" w:rsidRDefault="00AD2E05" w:rsidP="00D11C46">
      <w:pPr>
        <w:pStyle w:val="Sangradetextonormal"/>
        <w:spacing w:line="240" w:lineRule="auto"/>
        <w:ind w:hanging="567"/>
        <w:rPr>
          <w:rFonts w:ascii="Calibri" w:hAnsi="Calibri"/>
          <w:sz w:val="24"/>
          <w:szCs w:val="24"/>
        </w:rPr>
      </w:pPr>
      <w:r w:rsidRPr="0078026C">
        <w:rPr>
          <w:rFonts w:ascii="Calibri" w:hAnsi="Calibri"/>
          <w:sz w:val="24"/>
          <w:szCs w:val="24"/>
        </w:rPr>
        <w:t>16</w:t>
      </w:r>
      <w:r>
        <w:rPr>
          <w:rFonts w:ascii="Calibri" w:hAnsi="Calibri"/>
          <w:sz w:val="24"/>
          <w:szCs w:val="24"/>
        </w:rPr>
        <w:t>º</w:t>
      </w:r>
      <w:r w:rsidRPr="0078026C">
        <w:rPr>
          <w:rFonts w:ascii="Calibri" w:hAnsi="Calibri"/>
          <w:sz w:val="24"/>
          <w:szCs w:val="24"/>
        </w:rPr>
        <w:t xml:space="preserve"> - </w:t>
      </w:r>
      <w:r w:rsidRPr="0078026C">
        <w:rPr>
          <w:rFonts w:ascii="Calibri" w:hAnsi="Calibri"/>
          <w:sz w:val="24"/>
          <w:szCs w:val="24"/>
          <w:u w:val="single"/>
        </w:rPr>
        <w:t>APLICACIÓN DE MULTAS O CARGOS</w:t>
      </w:r>
      <w:r w:rsidRPr="0078026C">
        <w:rPr>
          <w:rFonts w:ascii="Calibri" w:hAnsi="Calibri"/>
          <w:sz w:val="24"/>
          <w:szCs w:val="24"/>
        </w:rPr>
        <w:t>:</w:t>
      </w:r>
    </w:p>
    <w:p w:rsidR="00AD2E05" w:rsidRPr="0078026C" w:rsidRDefault="00AD2E05" w:rsidP="00D11C46">
      <w:pPr>
        <w:pStyle w:val="Sangradetextonormal"/>
        <w:spacing w:line="240" w:lineRule="auto"/>
        <w:rPr>
          <w:rFonts w:ascii="Calibri" w:hAnsi="Calibri"/>
          <w:b w:val="0"/>
          <w:sz w:val="24"/>
          <w:szCs w:val="24"/>
        </w:rPr>
      </w:pPr>
      <w:r w:rsidRPr="0078026C">
        <w:rPr>
          <w:rFonts w:ascii="Calibri" w:hAnsi="Calibri"/>
          <w:b w:val="0"/>
          <w:sz w:val="24"/>
          <w:szCs w:val="24"/>
        </w:rPr>
        <w:t>Las multas o cargos que se apliquen a los adjudicatarios, afectarán en primer lugar a las facturas relativas al contrato u orden de compra que ellos tengan al cobro y luego a la garantía.</w:t>
      </w:r>
    </w:p>
    <w:p w:rsidR="00AD2E05" w:rsidRPr="0078026C" w:rsidRDefault="00AD2E05" w:rsidP="00D11C46">
      <w:pPr>
        <w:pStyle w:val="Sangradetextonormal"/>
        <w:spacing w:line="240" w:lineRule="auto"/>
        <w:rPr>
          <w:rFonts w:ascii="Calibri" w:hAnsi="Calibri"/>
          <w:b w:val="0"/>
          <w:sz w:val="24"/>
          <w:szCs w:val="24"/>
        </w:rPr>
      </w:pPr>
    </w:p>
    <w:p w:rsidR="00AD2E05" w:rsidRPr="0078026C" w:rsidRDefault="00AD2E05" w:rsidP="00D11C46">
      <w:pPr>
        <w:pStyle w:val="Sangradetextonormal"/>
        <w:spacing w:line="240" w:lineRule="auto"/>
        <w:ind w:hanging="567"/>
        <w:rPr>
          <w:rFonts w:ascii="Calibri" w:hAnsi="Calibri"/>
          <w:sz w:val="24"/>
          <w:szCs w:val="24"/>
        </w:rPr>
      </w:pPr>
      <w:r w:rsidRPr="0078026C">
        <w:rPr>
          <w:rFonts w:ascii="Calibri" w:hAnsi="Calibri"/>
          <w:sz w:val="24"/>
          <w:szCs w:val="24"/>
        </w:rPr>
        <w:t>17</w:t>
      </w:r>
      <w:r>
        <w:rPr>
          <w:rFonts w:ascii="Calibri" w:hAnsi="Calibri"/>
          <w:sz w:val="24"/>
          <w:szCs w:val="24"/>
        </w:rPr>
        <w:t>º</w:t>
      </w:r>
      <w:r w:rsidRPr="0078026C">
        <w:rPr>
          <w:rFonts w:ascii="Calibri" w:hAnsi="Calibri"/>
          <w:sz w:val="24"/>
          <w:szCs w:val="24"/>
        </w:rPr>
        <w:t xml:space="preserve"> - </w:t>
      </w:r>
      <w:r w:rsidRPr="0078026C">
        <w:rPr>
          <w:rFonts w:ascii="Calibri" w:hAnsi="Calibri"/>
          <w:sz w:val="24"/>
          <w:szCs w:val="24"/>
          <w:u w:val="single"/>
        </w:rPr>
        <w:t>RECIBO DE ADQUISICIÓN DEL PLIEGO</w:t>
      </w:r>
      <w:r w:rsidRPr="0078026C">
        <w:rPr>
          <w:rFonts w:ascii="Calibri" w:hAnsi="Calibri"/>
          <w:sz w:val="24"/>
          <w:szCs w:val="24"/>
        </w:rPr>
        <w:t>:</w:t>
      </w:r>
    </w:p>
    <w:p w:rsidR="00445E32" w:rsidRDefault="00445E32" w:rsidP="00445E32">
      <w:pPr>
        <w:pStyle w:val="Sangradetextonormal"/>
        <w:spacing w:line="240" w:lineRule="auto"/>
        <w:rPr>
          <w:rFonts w:ascii="Calibri" w:hAnsi="Calibri"/>
          <w:b w:val="0"/>
          <w:sz w:val="24"/>
          <w:szCs w:val="24"/>
        </w:rPr>
      </w:pPr>
      <w:r w:rsidRPr="0078026C">
        <w:rPr>
          <w:rFonts w:ascii="Calibri" w:hAnsi="Calibri"/>
          <w:b w:val="0"/>
          <w:sz w:val="24"/>
          <w:szCs w:val="24"/>
        </w:rPr>
        <w:t xml:space="preserve">El oferente deberá acompañar en el momento de la apertura, el recibo de adquisición del pliego, </w:t>
      </w:r>
      <w:r w:rsidRPr="0078026C">
        <w:rPr>
          <w:rFonts w:ascii="Calibri" w:hAnsi="Calibri"/>
          <w:sz w:val="24"/>
          <w:szCs w:val="24"/>
        </w:rPr>
        <w:t>original</w:t>
      </w:r>
      <w:r w:rsidRPr="0078026C">
        <w:rPr>
          <w:rFonts w:ascii="Calibri" w:hAnsi="Calibri"/>
          <w:b w:val="0"/>
          <w:sz w:val="24"/>
          <w:szCs w:val="24"/>
        </w:rPr>
        <w:t xml:space="preserve">, otorgado por </w:t>
      </w:r>
      <w:smartTag w:uri="urn:schemas-microsoft-com:office:smarttags" w:element="PersonName">
        <w:smartTagPr>
          <w:attr w:name="ProductID" w:val="la Municipalidad"/>
        </w:smartTagPr>
        <w:r w:rsidRPr="0078026C">
          <w:rPr>
            <w:rFonts w:ascii="Calibri" w:hAnsi="Calibri"/>
            <w:b w:val="0"/>
            <w:sz w:val="24"/>
            <w:szCs w:val="24"/>
          </w:rPr>
          <w:t>la Municipalidad</w:t>
        </w:r>
      </w:smartTag>
      <w:r w:rsidRPr="0078026C">
        <w:rPr>
          <w:rFonts w:ascii="Calibri" w:hAnsi="Calibri"/>
          <w:b w:val="0"/>
          <w:sz w:val="24"/>
          <w:szCs w:val="24"/>
        </w:rPr>
        <w:t xml:space="preserve"> de Comodoro Rivadavia. </w:t>
      </w:r>
    </w:p>
    <w:p w:rsidR="00445E32" w:rsidRDefault="00445E32" w:rsidP="00445E32">
      <w:pPr>
        <w:pStyle w:val="Sangradetextonormal"/>
        <w:spacing w:line="240" w:lineRule="auto"/>
        <w:rPr>
          <w:rFonts w:ascii="Calibri" w:hAnsi="Calibri"/>
          <w:b w:val="0"/>
          <w:sz w:val="24"/>
          <w:szCs w:val="24"/>
        </w:rPr>
      </w:pPr>
      <w:r w:rsidRPr="0078026C">
        <w:rPr>
          <w:rFonts w:ascii="Calibri" w:hAnsi="Calibri"/>
          <w:b w:val="0"/>
          <w:sz w:val="24"/>
          <w:szCs w:val="24"/>
        </w:rPr>
        <w:t xml:space="preserve">En caso de no adjuntar el mismo a la oferta, dicho requisito podrá ser cumplimentado dentro de las </w:t>
      </w:r>
      <w:r>
        <w:rPr>
          <w:rFonts w:ascii="Calibri" w:hAnsi="Calibri"/>
          <w:b w:val="0"/>
          <w:sz w:val="24"/>
          <w:szCs w:val="24"/>
        </w:rPr>
        <w:t>setenta y dos (72</w:t>
      </w:r>
      <w:r w:rsidRPr="0078026C">
        <w:rPr>
          <w:rFonts w:ascii="Calibri" w:hAnsi="Calibri"/>
          <w:b w:val="0"/>
          <w:sz w:val="24"/>
          <w:szCs w:val="24"/>
        </w:rPr>
        <w:t xml:space="preserve">) horas </w:t>
      </w:r>
      <w:r>
        <w:rPr>
          <w:rFonts w:ascii="Calibri" w:hAnsi="Calibri"/>
          <w:b w:val="0"/>
          <w:sz w:val="24"/>
          <w:szCs w:val="24"/>
        </w:rPr>
        <w:t xml:space="preserve">hábiles </w:t>
      </w:r>
      <w:r w:rsidRPr="0078026C">
        <w:rPr>
          <w:rFonts w:ascii="Calibri" w:hAnsi="Calibri"/>
          <w:b w:val="0"/>
          <w:sz w:val="24"/>
          <w:szCs w:val="24"/>
        </w:rPr>
        <w:t>subs</w:t>
      </w:r>
      <w:r>
        <w:rPr>
          <w:rFonts w:ascii="Calibri" w:hAnsi="Calibri"/>
          <w:b w:val="0"/>
          <w:sz w:val="24"/>
          <w:szCs w:val="24"/>
        </w:rPr>
        <w:t>iguientes;</w:t>
      </w:r>
      <w:r w:rsidRPr="0078026C">
        <w:rPr>
          <w:rFonts w:ascii="Calibri" w:hAnsi="Calibri"/>
          <w:b w:val="0"/>
          <w:sz w:val="24"/>
          <w:szCs w:val="24"/>
        </w:rPr>
        <w:t xml:space="preserve"> caso contrario la oferta será </w:t>
      </w:r>
      <w:r w:rsidRPr="0078026C">
        <w:rPr>
          <w:rFonts w:ascii="Calibri" w:hAnsi="Calibri"/>
          <w:b w:val="0"/>
          <w:sz w:val="24"/>
          <w:szCs w:val="24"/>
          <w:u w:val="single"/>
        </w:rPr>
        <w:t>descartada automáticamente</w:t>
      </w:r>
      <w:r w:rsidRPr="0078026C">
        <w:rPr>
          <w:rFonts w:ascii="Calibri" w:hAnsi="Calibri"/>
          <w:b w:val="0"/>
          <w:sz w:val="24"/>
          <w:szCs w:val="24"/>
        </w:rPr>
        <w:t>.</w:t>
      </w:r>
    </w:p>
    <w:p w:rsidR="00F30621" w:rsidRDefault="00F30621" w:rsidP="00445E32">
      <w:pPr>
        <w:pStyle w:val="Sangradetextonormal"/>
        <w:spacing w:line="240" w:lineRule="auto"/>
        <w:rPr>
          <w:rFonts w:ascii="Calibri" w:hAnsi="Calibri"/>
          <w:b w:val="0"/>
          <w:sz w:val="24"/>
          <w:szCs w:val="24"/>
        </w:rPr>
      </w:pPr>
      <w:r>
        <w:rPr>
          <w:rFonts w:ascii="Calibri" w:hAnsi="Calibri"/>
          <w:b w:val="0"/>
          <w:sz w:val="24"/>
          <w:szCs w:val="24"/>
        </w:rPr>
        <w:t>Así mismo, para la adquisición de pliego por correo electrónico, deberá realizar   transferencia</w:t>
      </w:r>
      <w:r w:rsidRPr="00F30621">
        <w:rPr>
          <w:rFonts w:ascii="Calibri" w:hAnsi="Calibri"/>
          <w:b w:val="0"/>
          <w:sz w:val="24"/>
          <w:szCs w:val="24"/>
        </w:rPr>
        <w:t xml:space="preserve"> </w:t>
      </w:r>
      <w:r>
        <w:rPr>
          <w:rFonts w:ascii="Calibri" w:hAnsi="Calibri"/>
          <w:b w:val="0"/>
          <w:sz w:val="24"/>
          <w:szCs w:val="24"/>
        </w:rPr>
        <w:t xml:space="preserve">bancaria </w:t>
      </w:r>
      <w:r w:rsidRPr="00F30621">
        <w:rPr>
          <w:rFonts w:ascii="Calibri" w:hAnsi="Calibri"/>
          <w:b w:val="0"/>
          <w:sz w:val="24"/>
          <w:szCs w:val="24"/>
        </w:rPr>
        <w:t xml:space="preserve">a la cuenta 201124/4 </w:t>
      </w:r>
      <w:proofErr w:type="spellStart"/>
      <w:r w:rsidRPr="00F30621">
        <w:rPr>
          <w:rFonts w:ascii="Calibri" w:hAnsi="Calibri"/>
          <w:b w:val="0"/>
          <w:sz w:val="24"/>
          <w:szCs w:val="24"/>
        </w:rPr>
        <w:t>CBU</w:t>
      </w:r>
      <w:proofErr w:type="spellEnd"/>
      <w:r w:rsidRPr="00F30621">
        <w:rPr>
          <w:rFonts w:ascii="Calibri" w:hAnsi="Calibri"/>
          <w:b w:val="0"/>
          <w:sz w:val="24"/>
          <w:szCs w:val="24"/>
        </w:rPr>
        <w:t xml:space="preserve"> 0830006505002011240047</w:t>
      </w:r>
      <w:r w:rsidR="00074D28">
        <w:rPr>
          <w:rFonts w:ascii="Calibri" w:hAnsi="Calibri"/>
          <w:b w:val="0"/>
          <w:sz w:val="24"/>
          <w:szCs w:val="24"/>
        </w:rPr>
        <w:t>.</w:t>
      </w:r>
    </w:p>
    <w:p w:rsidR="006E4A8A" w:rsidRPr="0078026C" w:rsidRDefault="006E4A8A" w:rsidP="00445E32">
      <w:pPr>
        <w:pStyle w:val="Sangradetextonormal"/>
        <w:spacing w:line="240" w:lineRule="auto"/>
        <w:rPr>
          <w:rFonts w:ascii="Calibri" w:hAnsi="Calibri"/>
          <w:b w:val="0"/>
          <w:sz w:val="24"/>
          <w:szCs w:val="24"/>
        </w:rPr>
      </w:pPr>
    </w:p>
    <w:p w:rsidR="00AD2E05" w:rsidRPr="0078026C" w:rsidRDefault="00AD2E05" w:rsidP="00D11C46">
      <w:pPr>
        <w:pStyle w:val="Sangradetextonormal"/>
        <w:spacing w:line="240" w:lineRule="auto"/>
        <w:ind w:hanging="567"/>
        <w:rPr>
          <w:rFonts w:ascii="Calibri" w:hAnsi="Calibri"/>
          <w:sz w:val="24"/>
          <w:szCs w:val="24"/>
        </w:rPr>
      </w:pPr>
      <w:r w:rsidRPr="0078026C">
        <w:rPr>
          <w:rFonts w:ascii="Calibri" w:hAnsi="Calibri"/>
          <w:sz w:val="24"/>
          <w:szCs w:val="24"/>
        </w:rPr>
        <w:t>1</w:t>
      </w:r>
      <w:r w:rsidR="00D11C46">
        <w:rPr>
          <w:rFonts w:ascii="Calibri" w:hAnsi="Calibri"/>
          <w:sz w:val="24"/>
          <w:szCs w:val="24"/>
        </w:rPr>
        <w:t>8</w:t>
      </w:r>
      <w:r>
        <w:rPr>
          <w:rFonts w:ascii="Calibri" w:hAnsi="Calibri"/>
          <w:sz w:val="24"/>
          <w:szCs w:val="24"/>
        </w:rPr>
        <w:t>º</w:t>
      </w:r>
      <w:r w:rsidRPr="0078026C">
        <w:rPr>
          <w:rFonts w:ascii="Calibri" w:hAnsi="Calibri"/>
          <w:sz w:val="24"/>
          <w:szCs w:val="24"/>
        </w:rPr>
        <w:t xml:space="preserve"> - </w:t>
      </w:r>
      <w:r w:rsidR="00445E32" w:rsidRPr="0078026C">
        <w:rPr>
          <w:rFonts w:ascii="Calibri" w:hAnsi="Calibri"/>
          <w:sz w:val="24"/>
          <w:szCs w:val="24"/>
          <w:u w:val="single"/>
        </w:rPr>
        <w:t>PRESENTACIÓN</w:t>
      </w:r>
      <w:r w:rsidRPr="0078026C">
        <w:rPr>
          <w:rFonts w:ascii="Calibri" w:hAnsi="Calibri"/>
          <w:sz w:val="24"/>
          <w:szCs w:val="24"/>
          <w:u w:val="single"/>
        </w:rPr>
        <w:t xml:space="preserve"> DEL CONTRATO SOCIAL, ESTATUTOS, ETC.</w:t>
      </w:r>
      <w:r w:rsidRPr="0078026C">
        <w:rPr>
          <w:rFonts w:ascii="Calibri" w:hAnsi="Calibri"/>
          <w:sz w:val="24"/>
          <w:szCs w:val="24"/>
        </w:rPr>
        <w:t>:</w:t>
      </w:r>
    </w:p>
    <w:p w:rsidR="00AD2E05" w:rsidRPr="0078026C" w:rsidRDefault="00AD2E05" w:rsidP="00D11C46">
      <w:pPr>
        <w:pStyle w:val="Sangradetextonormal"/>
        <w:spacing w:line="240" w:lineRule="auto"/>
        <w:rPr>
          <w:rFonts w:ascii="Calibri" w:hAnsi="Calibri"/>
          <w:b w:val="0"/>
          <w:sz w:val="24"/>
          <w:szCs w:val="24"/>
        </w:rPr>
      </w:pPr>
      <w:r w:rsidRPr="0078026C">
        <w:rPr>
          <w:rFonts w:ascii="Calibri" w:hAnsi="Calibri"/>
          <w:b w:val="0"/>
          <w:sz w:val="24"/>
          <w:szCs w:val="24"/>
        </w:rPr>
        <w:t xml:space="preserve">Los oferentes deberán adjuntar a la oferta contrato social, estatutos, autorización del gobierno para funcionar y acta de designación del directorio, según corresponda en cada caso, en razón de la naturaleza jurídica de la firma cotizante. </w:t>
      </w:r>
    </w:p>
    <w:p w:rsidR="00AD2E05" w:rsidRPr="0078026C" w:rsidRDefault="00AD2E05" w:rsidP="00D11C46">
      <w:pPr>
        <w:pStyle w:val="Sangradetextonormal"/>
        <w:spacing w:line="240" w:lineRule="auto"/>
        <w:rPr>
          <w:rFonts w:ascii="Calibri" w:hAnsi="Calibri"/>
          <w:b w:val="0"/>
          <w:sz w:val="24"/>
          <w:szCs w:val="24"/>
        </w:rPr>
      </w:pPr>
      <w:r w:rsidRPr="0078026C">
        <w:rPr>
          <w:rFonts w:ascii="Calibri" w:hAnsi="Calibri"/>
          <w:b w:val="0"/>
          <w:sz w:val="24"/>
          <w:szCs w:val="24"/>
        </w:rPr>
        <w:t>Asimismo, se deberá adjuntar poder certificado por escribano público nacional (legalizado por el Colegio de Escribanos, en caso de ser de otra jurisdicción), que autorice y responsabilice a la persona que, no siendo integrante directo de la razón social, firma la documentación y la oferta correspondiente.</w:t>
      </w:r>
    </w:p>
    <w:p w:rsidR="00AD2E05" w:rsidRPr="0078026C" w:rsidRDefault="00AD2E05" w:rsidP="00D11C46">
      <w:pPr>
        <w:pStyle w:val="Sangradetextonormal"/>
        <w:spacing w:line="240" w:lineRule="auto"/>
        <w:rPr>
          <w:rFonts w:ascii="Calibri" w:hAnsi="Calibri"/>
          <w:b w:val="0"/>
          <w:sz w:val="24"/>
          <w:szCs w:val="24"/>
        </w:rPr>
      </w:pPr>
    </w:p>
    <w:p w:rsidR="00AD2E05" w:rsidRPr="0078026C" w:rsidRDefault="00D11C46" w:rsidP="00D11C46">
      <w:pPr>
        <w:pStyle w:val="Sangradetextonormal"/>
        <w:spacing w:line="240" w:lineRule="auto"/>
        <w:ind w:hanging="567"/>
        <w:rPr>
          <w:rFonts w:ascii="Calibri" w:hAnsi="Calibri"/>
          <w:sz w:val="24"/>
          <w:szCs w:val="24"/>
        </w:rPr>
      </w:pPr>
      <w:r>
        <w:rPr>
          <w:rFonts w:ascii="Calibri" w:hAnsi="Calibri"/>
          <w:sz w:val="24"/>
          <w:szCs w:val="24"/>
        </w:rPr>
        <w:t>19</w:t>
      </w:r>
      <w:r w:rsidR="00AD2E05">
        <w:rPr>
          <w:rFonts w:ascii="Calibri" w:hAnsi="Calibri"/>
          <w:sz w:val="24"/>
          <w:szCs w:val="24"/>
        </w:rPr>
        <w:t>º</w:t>
      </w:r>
      <w:r w:rsidR="00AD2E05" w:rsidRPr="0078026C">
        <w:rPr>
          <w:rFonts w:ascii="Calibri" w:hAnsi="Calibri"/>
          <w:sz w:val="24"/>
          <w:szCs w:val="24"/>
        </w:rPr>
        <w:t xml:space="preserve"> - </w:t>
      </w:r>
      <w:r w:rsidR="00AD2E05" w:rsidRPr="0078026C">
        <w:rPr>
          <w:rFonts w:ascii="Calibri" w:hAnsi="Calibri"/>
          <w:sz w:val="24"/>
          <w:szCs w:val="24"/>
          <w:u w:val="single"/>
        </w:rPr>
        <w:t>SOMETIMIENTO A TRIBUNALES</w:t>
      </w:r>
      <w:r w:rsidR="00AD2E05" w:rsidRPr="0078026C">
        <w:rPr>
          <w:rFonts w:ascii="Calibri" w:hAnsi="Calibri"/>
          <w:sz w:val="24"/>
          <w:szCs w:val="24"/>
        </w:rPr>
        <w:t>:</w:t>
      </w:r>
    </w:p>
    <w:p w:rsidR="00AD2E05" w:rsidRPr="0078026C" w:rsidRDefault="00AD2E05" w:rsidP="00D11C46">
      <w:pPr>
        <w:pStyle w:val="Sangradetextonormal"/>
        <w:spacing w:line="240" w:lineRule="auto"/>
        <w:rPr>
          <w:rFonts w:ascii="Calibri" w:hAnsi="Calibri"/>
          <w:b w:val="0"/>
          <w:sz w:val="24"/>
          <w:szCs w:val="24"/>
        </w:rPr>
      </w:pPr>
      <w:r w:rsidRPr="0078026C">
        <w:rPr>
          <w:rFonts w:ascii="Calibri" w:hAnsi="Calibri"/>
          <w:b w:val="0"/>
          <w:sz w:val="24"/>
          <w:szCs w:val="24"/>
        </w:rPr>
        <w:t>Los oferentes deberán presentar una declaración jurada, en la que harán constar su sometimiento a la justicia ordinaria de los tribunales de justicia de la ciudad de Comodoro Rivadavia, con expresa renuncia a todo otro fuero y/o jurisdicción.</w:t>
      </w:r>
    </w:p>
    <w:p w:rsidR="008956C8" w:rsidRDefault="008956C8" w:rsidP="00B52CBC">
      <w:pPr>
        <w:pStyle w:val="Sangradetextonormal"/>
        <w:spacing w:line="240" w:lineRule="auto"/>
        <w:ind w:left="0"/>
        <w:rPr>
          <w:rFonts w:ascii="Calibri" w:hAnsi="Calibri"/>
          <w:b w:val="0"/>
          <w:sz w:val="24"/>
          <w:szCs w:val="24"/>
        </w:rPr>
      </w:pPr>
    </w:p>
    <w:p w:rsidR="00AD2E05" w:rsidRPr="0078026C" w:rsidRDefault="00AD2E05" w:rsidP="00D11C46">
      <w:pPr>
        <w:pStyle w:val="Sangradetextonormal"/>
        <w:spacing w:line="240" w:lineRule="auto"/>
        <w:ind w:hanging="567"/>
        <w:rPr>
          <w:rFonts w:ascii="Calibri" w:hAnsi="Calibri"/>
          <w:sz w:val="24"/>
          <w:szCs w:val="24"/>
        </w:rPr>
      </w:pPr>
      <w:r w:rsidRPr="0078026C">
        <w:rPr>
          <w:rFonts w:ascii="Calibri" w:hAnsi="Calibri"/>
          <w:sz w:val="24"/>
          <w:szCs w:val="24"/>
        </w:rPr>
        <w:t>2</w:t>
      </w:r>
      <w:r w:rsidR="00D11C46">
        <w:rPr>
          <w:rFonts w:ascii="Calibri" w:hAnsi="Calibri"/>
          <w:sz w:val="24"/>
          <w:szCs w:val="24"/>
        </w:rPr>
        <w:t>0</w:t>
      </w:r>
      <w:r>
        <w:rPr>
          <w:rFonts w:ascii="Calibri" w:hAnsi="Calibri"/>
          <w:sz w:val="24"/>
          <w:szCs w:val="24"/>
        </w:rPr>
        <w:t>º</w:t>
      </w:r>
      <w:r w:rsidRPr="0078026C">
        <w:rPr>
          <w:rFonts w:ascii="Calibri" w:hAnsi="Calibri"/>
          <w:sz w:val="24"/>
          <w:szCs w:val="24"/>
        </w:rPr>
        <w:t xml:space="preserve"> - </w:t>
      </w:r>
      <w:r w:rsidRPr="0078026C">
        <w:rPr>
          <w:rFonts w:ascii="Calibri" w:hAnsi="Calibri"/>
          <w:sz w:val="24"/>
          <w:szCs w:val="24"/>
          <w:u w:val="single"/>
        </w:rPr>
        <w:t>LIBRE DEUDA MUNICIPAL</w:t>
      </w:r>
      <w:r w:rsidRPr="0078026C">
        <w:rPr>
          <w:rFonts w:ascii="Calibri" w:hAnsi="Calibri"/>
          <w:sz w:val="24"/>
          <w:szCs w:val="24"/>
        </w:rPr>
        <w:t>:</w:t>
      </w:r>
    </w:p>
    <w:p w:rsidR="00445E32" w:rsidRPr="0078026C" w:rsidRDefault="00445E32" w:rsidP="00445E32">
      <w:pPr>
        <w:pStyle w:val="Sangradetextonormal"/>
        <w:spacing w:line="240" w:lineRule="auto"/>
        <w:rPr>
          <w:rFonts w:ascii="Calibri" w:hAnsi="Calibri"/>
          <w:b w:val="0"/>
          <w:sz w:val="24"/>
          <w:szCs w:val="24"/>
        </w:rPr>
      </w:pPr>
      <w:r w:rsidRPr="0078026C">
        <w:rPr>
          <w:rFonts w:ascii="Calibri" w:hAnsi="Calibri"/>
          <w:b w:val="0"/>
          <w:sz w:val="24"/>
          <w:szCs w:val="24"/>
        </w:rPr>
        <w:t xml:space="preserve">Los oferentes deberán presentar </w:t>
      </w:r>
      <w:r w:rsidRPr="0078026C">
        <w:rPr>
          <w:rFonts w:ascii="Calibri" w:hAnsi="Calibri"/>
          <w:sz w:val="24"/>
          <w:szCs w:val="24"/>
          <w:u w:val="single"/>
        </w:rPr>
        <w:t>en original</w:t>
      </w:r>
      <w:r w:rsidRPr="0078026C">
        <w:rPr>
          <w:rFonts w:ascii="Calibri" w:hAnsi="Calibri"/>
          <w:b w:val="0"/>
          <w:sz w:val="24"/>
          <w:szCs w:val="24"/>
        </w:rPr>
        <w:t xml:space="preserve">, </w:t>
      </w:r>
      <w:r>
        <w:rPr>
          <w:rFonts w:ascii="Calibri" w:hAnsi="Calibri"/>
          <w:b w:val="0"/>
          <w:sz w:val="24"/>
          <w:szCs w:val="24"/>
        </w:rPr>
        <w:t>el</w:t>
      </w:r>
      <w:r w:rsidRPr="0078026C">
        <w:rPr>
          <w:rFonts w:ascii="Calibri" w:hAnsi="Calibri"/>
          <w:b w:val="0"/>
          <w:sz w:val="24"/>
          <w:szCs w:val="24"/>
        </w:rPr>
        <w:t xml:space="preserve"> formulario de </w:t>
      </w:r>
      <w:r w:rsidRPr="0078026C">
        <w:rPr>
          <w:rFonts w:ascii="Calibri" w:hAnsi="Calibri"/>
          <w:sz w:val="24"/>
          <w:szCs w:val="24"/>
        </w:rPr>
        <w:t>“libre deuda”, “certificado de situación fiscal”</w:t>
      </w:r>
      <w:r w:rsidRPr="0078026C">
        <w:rPr>
          <w:rFonts w:ascii="Calibri" w:hAnsi="Calibri"/>
          <w:b w:val="0"/>
          <w:sz w:val="24"/>
          <w:szCs w:val="24"/>
        </w:rPr>
        <w:t xml:space="preserve"> o como se denomin</w:t>
      </w:r>
      <w:r>
        <w:rPr>
          <w:rFonts w:ascii="Calibri" w:hAnsi="Calibri"/>
          <w:b w:val="0"/>
          <w:sz w:val="24"/>
          <w:szCs w:val="24"/>
        </w:rPr>
        <w:t>are</w:t>
      </w:r>
      <w:r w:rsidRPr="0078026C">
        <w:rPr>
          <w:rFonts w:ascii="Calibri" w:hAnsi="Calibri"/>
          <w:b w:val="0"/>
          <w:sz w:val="24"/>
          <w:szCs w:val="24"/>
        </w:rPr>
        <w:t xml:space="preserve"> en el futuro, extendida por la Dirección General de Rentas de la M.C.R.</w:t>
      </w:r>
      <w:r>
        <w:rPr>
          <w:rFonts w:ascii="Calibri" w:hAnsi="Calibri"/>
          <w:b w:val="0"/>
          <w:sz w:val="24"/>
          <w:szCs w:val="24"/>
        </w:rPr>
        <w:t>, de acuerdo a lo establecido por la Resolución Municipal Nº 1251/2013 (Certificado de Situación Fiscal válido para contratar con el Estado Municipal).</w:t>
      </w:r>
    </w:p>
    <w:p w:rsidR="00445E32" w:rsidRDefault="00445E32" w:rsidP="00445E32">
      <w:pPr>
        <w:pStyle w:val="Sangradetextonormal"/>
        <w:spacing w:line="240" w:lineRule="auto"/>
        <w:rPr>
          <w:rFonts w:ascii="Calibri" w:hAnsi="Calibri"/>
          <w:b w:val="0"/>
          <w:sz w:val="24"/>
          <w:szCs w:val="24"/>
        </w:rPr>
      </w:pPr>
      <w:r>
        <w:rPr>
          <w:rFonts w:ascii="Calibri" w:hAnsi="Calibri"/>
          <w:b w:val="0"/>
          <w:sz w:val="24"/>
          <w:szCs w:val="24"/>
        </w:rPr>
        <w:t>E</w:t>
      </w:r>
      <w:r w:rsidRPr="0078026C">
        <w:rPr>
          <w:rFonts w:ascii="Calibri" w:hAnsi="Calibri"/>
          <w:b w:val="0"/>
          <w:sz w:val="24"/>
          <w:szCs w:val="24"/>
        </w:rPr>
        <w:t>l oferente que no hubiere presentado</w:t>
      </w:r>
      <w:r>
        <w:rPr>
          <w:rFonts w:ascii="Calibri" w:hAnsi="Calibri"/>
          <w:b w:val="0"/>
          <w:sz w:val="24"/>
          <w:szCs w:val="24"/>
        </w:rPr>
        <w:t>, conjuntamente con su propuesta,</w:t>
      </w:r>
      <w:r w:rsidRPr="0078026C">
        <w:rPr>
          <w:rFonts w:ascii="Calibri" w:hAnsi="Calibri"/>
          <w:b w:val="0"/>
          <w:sz w:val="24"/>
          <w:szCs w:val="24"/>
        </w:rPr>
        <w:t xml:space="preserve"> el </w:t>
      </w:r>
      <w:r>
        <w:rPr>
          <w:rFonts w:ascii="Calibri" w:hAnsi="Calibri"/>
          <w:b w:val="0"/>
          <w:sz w:val="24"/>
          <w:szCs w:val="24"/>
        </w:rPr>
        <w:t>libre deuda</w:t>
      </w:r>
      <w:r w:rsidRPr="0078026C">
        <w:rPr>
          <w:rFonts w:ascii="Calibri" w:hAnsi="Calibri"/>
          <w:b w:val="0"/>
          <w:sz w:val="24"/>
          <w:szCs w:val="24"/>
        </w:rPr>
        <w:t xml:space="preserve"> en cuestión, </w:t>
      </w:r>
      <w:r w:rsidRPr="0078026C">
        <w:rPr>
          <w:rFonts w:ascii="Calibri" w:hAnsi="Calibri"/>
          <w:sz w:val="24"/>
          <w:szCs w:val="24"/>
        </w:rPr>
        <w:t>tendrá un plazo de noventa y seis (96) horas hábiles,</w:t>
      </w:r>
      <w:r w:rsidRPr="0078026C">
        <w:rPr>
          <w:rFonts w:ascii="Calibri" w:hAnsi="Calibri"/>
          <w:b w:val="0"/>
          <w:sz w:val="24"/>
          <w:szCs w:val="24"/>
        </w:rPr>
        <w:t xml:space="preserve"> contadas a partir de</w:t>
      </w:r>
      <w:r>
        <w:rPr>
          <w:rFonts w:ascii="Calibri" w:hAnsi="Calibri"/>
          <w:b w:val="0"/>
          <w:sz w:val="24"/>
          <w:szCs w:val="24"/>
        </w:rPr>
        <w:t>l Acto de Apertura de Ofertas</w:t>
      </w:r>
      <w:r w:rsidRPr="0078026C">
        <w:rPr>
          <w:rFonts w:ascii="Calibri" w:hAnsi="Calibri"/>
          <w:b w:val="0"/>
          <w:sz w:val="24"/>
          <w:szCs w:val="24"/>
        </w:rPr>
        <w:t>, para su cumplimiento</w:t>
      </w:r>
      <w:r>
        <w:rPr>
          <w:rFonts w:ascii="Calibri" w:hAnsi="Calibri"/>
          <w:b w:val="0"/>
          <w:sz w:val="24"/>
          <w:szCs w:val="24"/>
        </w:rPr>
        <w:t>;</w:t>
      </w:r>
      <w:r w:rsidRPr="0078026C">
        <w:rPr>
          <w:rFonts w:ascii="Calibri" w:hAnsi="Calibri"/>
          <w:b w:val="0"/>
          <w:sz w:val="24"/>
          <w:szCs w:val="24"/>
        </w:rPr>
        <w:t xml:space="preserve"> </w:t>
      </w:r>
      <w:r w:rsidRPr="00FD24C9">
        <w:rPr>
          <w:rFonts w:ascii="Calibri" w:hAnsi="Calibri"/>
          <w:sz w:val="24"/>
          <w:szCs w:val="24"/>
          <w:u w:val="single"/>
        </w:rPr>
        <w:t>transcurrido dicho plazo l</w:t>
      </w:r>
      <w:r w:rsidRPr="0078026C">
        <w:rPr>
          <w:rFonts w:ascii="Calibri" w:hAnsi="Calibri"/>
          <w:sz w:val="24"/>
          <w:szCs w:val="24"/>
          <w:u w:val="single"/>
        </w:rPr>
        <w:t>a oferta será descartada automáticamente, sin más trámite</w:t>
      </w:r>
      <w:r w:rsidRPr="0078026C">
        <w:rPr>
          <w:rFonts w:ascii="Calibri" w:hAnsi="Calibri"/>
          <w:b w:val="0"/>
          <w:sz w:val="24"/>
          <w:szCs w:val="24"/>
        </w:rPr>
        <w:t>.</w:t>
      </w:r>
    </w:p>
    <w:p w:rsidR="00445E32" w:rsidRDefault="00445E32" w:rsidP="00445E32">
      <w:pPr>
        <w:pStyle w:val="Sangradetextonormal"/>
        <w:spacing w:line="240" w:lineRule="auto"/>
        <w:rPr>
          <w:rFonts w:ascii="Calibri" w:hAnsi="Calibri"/>
          <w:b w:val="0"/>
          <w:sz w:val="24"/>
          <w:szCs w:val="24"/>
        </w:rPr>
      </w:pPr>
      <w:r>
        <w:rPr>
          <w:rFonts w:ascii="Calibri" w:hAnsi="Calibri"/>
          <w:b w:val="0"/>
          <w:sz w:val="24"/>
          <w:szCs w:val="24"/>
        </w:rPr>
        <w:t>En este último caso, es decir, que no se hubiere adjuntado el “libre deuda” a la propuesta, el oferente deberá presentar indefectiblemente y dentro del “sobre oferta”, una nota original (de acuerdo al “modelo” adjunto al presente pliego) en la que conste el haber solicitado dicha documentación, ante la Dirección Gral. de Rentas de esta Municipalidad – Sector Recaudaciones Especiales (con sello y firma de recepción por parte del citado Área), sita en Moreno 815 – Planta Baja, teléfono 297 406 0627 interno Nº 7519 (E-Mail: recaudacionesespeciales@comodoro.gov.ar); en horario de 8:15 a 14:00.</w:t>
      </w:r>
    </w:p>
    <w:p w:rsidR="00445E32" w:rsidRDefault="00445E32" w:rsidP="00445E32">
      <w:pPr>
        <w:pStyle w:val="Sangradetextonormal"/>
        <w:spacing w:line="240" w:lineRule="auto"/>
        <w:rPr>
          <w:rFonts w:ascii="Calibri" w:hAnsi="Calibri"/>
          <w:b w:val="0"/>
          <w:sz w:val="24"/>
          <w:szCs w:val="24"/>
        </w:rPr>
      </w:pPr>
      <w:r w:rsidRPr="0078026C">
        <w:rPr>
          <w:rFonts w:ascii="Calibri" w:hAnsi="Calibri"/>
          <w:b w:val="0"/>
          <w:sz w:val="24"/>
          <w:szCs w:val="24"/>
        </w:rPr>
        <w:lastRenderedPageBreak/>
        <w:t xml:space="preserve">A los </w:t>
      </w:r>
      <w:r>
        <w:rPr>
          <w:rFonts w:ascii="Calibri" w:hAnsi="Calibri"/>
          <w:b w:val="0"/>
          <w:sz w:val="24"/>
          <w:szCs w:val="24"/>
        </w:rPr>
        <w:t>efectos</w:t>
      </w:r>
      <w:r w:rsidRPr="0078026C">
        <w:rPr>
          <w:rFonts w:ascii="Calibri" w:hAnsi="Calibri"/>
          <w:b w:val="0"/>
          <w:sz w:val="24"/>
          <w:szCs w:val="24"/>
        </w:rPr>
        <w:t xml:space="preserve"> del presente artículo, se informa que el “</w:t>
      </w:r>
      <w:r>
        <w:rPr>
          <w:rFonts w:ascii="Calibri" w:hAnsi="Calibri"/>
          <w:b w:val="0"/>
          <w:sz w:val="24"/>
          <w:szCs w:val="24"/>
        </w:rPr>
        <w:t>libre deuda</w:t>
      </w:r>
      <w:r w:rsidRPr="0078026C">
        <w:rPr>
          <w:rFonts w:ascii="Calibri" w:hAnsi="Calibri"/>
          <w:b w:val="0"/>
          <w:sz w:val="24"/>
          <w:szCs w:val="24"/>
        </w:rPr>
        <w:t xml:space="preserve">” deberá ser gestionado ante la Dirección General de Rentas de la M.C.R., sita en Planta Baja del Edificio Municipal (Moreno 815 de Comodoro Rivadavia) y que </w:t>
      </w:r>
      <w:r w:rsidRPr="0078026C">
        <w:rPr>
          <w:rFonts w:ascii="Calibri" w:hAnsi="Calibri"/>
          <w:sz w:val="24"/>
          <w:szCs w:val="24"/>
        </w:rPr>
        <w:t xml:space="preserve">el plazo </w:t>
      </w:r>
      <w:r>
        <w:rPr>
          <w:rFonts w:ascii="Calibri" w:hAnsi="Calibri"/>
          <w:sz w:val="24"/>
          <w:szCs w:val="24"/>
        </w:rPr>
        <w:t xml:space="preserve">estimado </w:t>
      </w:r>
      <w:r w:rsidRPr="0078026C">
        <w:rPr>
          <w:rFonts w:ascii="Calibri" w:hAnsi="Calibri"/>
          <w:sz w:val="24"/>
          <w:szCs w:val="24"/>
        </w:rPr>
        <w:t xml:space="preserve">para su obtención es de </w:t>
      </w:r>
      <w:r>
        <w:rPr>
          <w:rFonts w:ascii="Calibri" w:hAnsi="Calibri"/>
          <w:sz w:val="24"/>
          <w:szCs w:val="24"/>
        </w:rPr>
        <w:t>72 (setenta y dos) horas</w:t>
      </w:r>
      <w:r w:rsidRPr="0078026C">
        <w:rPr>
          <w:rFonts w:ascii="Calibri" w:hAnsi="Calibri"/>
          <w:sz w:val="24"/>
          <w:szCs w:val="24"/>
        </w:rPr>
        <w:t xml:space="preserve"> hábiles</w:t>
      </w:r>
      <w:r w:rsidRPr="0078026C">
        <w:rPr>
          <w:rFonts w:ascii="Calibri" w:hAnsi="Calibri"/>
          <w:b w:val="0"/>
          <w:sz w:val="24"/>
          <w:szCs w:val="24"/>
        </w:rPr>
        <w:t>.</w:t>
      </w:r>
    </w:p>
    <w:p w:rsidR="00445E32" w:rsidRPr="00CA272F" w:rsidRDefault="00445E32" w:rsidP="00445E32">
      <w:pPr>
        <w:pStyle w:val="Sangradetextonormal"/>
        <w:spacing w:line="240" w:lineRule="auto"/>
        <w:rPr>
          <w:rFonts w:ascii="Calibri" w:hAnsi="Calibri"/>
          <w:b w:val="0"/>
          <w:i/>
          <w:sz w:val="24"/>
          <w:szCs w:val="24"/>
        </w:rPr>
      </w:pPr>
      <w:r w:rsidRPr="00CA272F">
        <w:rPr>
          <w:rFonts w:ascii="Calibri" w:hAnsi="Calibri"/>
          <w:i/>
          <w:sz w:val="24"/>
          <w:szCs w:val="24"/>
        </w:rPr>
        <w:t>Asimismo, se podrá consultar “como obtener el certificado objeto del presente artículo, a través de Internet, en la página oficial de esta Municipalidad (</w:t>
      </w:r>
      <w:hyperlink r:id="rId9" w:history="1">
        <w:r w:rsidRPr="00CA272F">
          <w:rPr>
            <w:rStyle w:val="Hipervnculo"/>
            <w:rFonts w:ascii="Calibri" w:hAnsi="Calibri"/>
            <w:i/>
            <w:color w:val="auto"/>
            <w:sz w:val="24"/>
            <w:szCs w:val="24"/>
            <w:u w:color="FFFFFF"/>
          </w:rPr>
          <w:t>www.comodoro.gov.ar</w:t>
        </w:r>
      </w:hyperlink>
      <w:r w:rsidRPr="00CA272F">
        <w:rPr>
          <w:rFonts w:ascii="Calibri" w:hAnsi="Calibri"/>
          <w:i/>
          <w:sz w:val="24"/>
          <w:szCs w:val="24"/>
        </w:rPr>
        <w:t>) – Sección</w:t>
      </w:r>
      <w:r>
        <w:rPr>
          <w:rFonts w:ascii="Calibri" w:hAnsi="Calibri"/>
          <w:i/>
          <w:sz w:val="24"/>
          <w:szCs w:val="24"/>
        </w:rPr>
        <w:t>:</w:t>
      </w:r>
      <w:r w:rsidRPr="00CA272F">
        <w:rPr>
          <w:rFonts w:ascii="Calibri" w:hAnsi="Calibri"/>
          <w:i/>
          <w:sz w:val="24"/>
          <w:szCs w:val="24"/>
        </w:rPr>
        <w:t xml:space="preserve"> LICITACIONES – Link</w:t>
      </w:r>
      <w:r>
        <w:rPr>
          <w:rFonts w:ascii="Calibri" w:hAnsi="Calibri"/>
          <w:i/>
          <w:sz w:val="24"/>
          <w:szCs w:val="24"/>
        </w:rPr>
        <w:t>:</w:t>
      </w:r>
      <w:r w:rsidRPr="00CA272F">
        <w:rPr>
          <w:rFonts w:ascii="Calibri" w:hAnsi="Calibri"/>
          <w:i/>
          <w:sz w:val="24"/>
          <w:szCs w:val="24"/>
        </w:rPr>
        <w:t xml:space="preserve"> “Cómo gestionar el Certificado de Situación Fiscal válido para presentar en Licitaciones”</w:t>
      </w:r>
      <w:r w:rsidRPr="00CA272F">
        <w:rPr>
          <w:rFonts w:ascii="Calibri" w:hAnsi="Calibri"/>
          <w:b w:val="0"/>
          <w:i/>
          <w:sz w:val="24"/>
          <w:szCs w:val="24"/>
        </w:rPr>
        <w:t>.</w:t>
      </w:r>
    </w:p>
    <w:p w:rsidR="00445E32" w:rsidRDefault="00445E32" w:rsidP="00445E32">
      <w:pPr>
        <w:pStyle w:val="Sangradetextonormal"/>
        <w:spacing w:line="240" w:lineRule="auto"/>
        <w:rPr>
          <w:rFonts w:ascii="Calibri" w:hAnsi="Calibri"/>
          <w:b w:val="0"/>
          <w:sz w:val="24"/>
          <w:szCs w:val="24"/>
        </w:rPr>
      </w:pPr>
      <w:r>
        <w:rPr>
          <w:rFonts w:ascii="Calibri" w:hAnsi="Calibri"/>
          <w:b w:val="0"/>
          <w:sz w:val="24"/>
          <w:szCs w:val="24"/>
        </w:rPr>
        <w:t>Quedan exceptuados de la presentación del “libre deuda”, los oferentes “no locales”, es decir aquellos que no estén ubicados físicamente dentro del ejido de esta ciudad y que por ende n</w:t>
      </w:r>
      <w:r w:rsidRPr="0078026C">
        <w:rPr>
          <w:rFonts w:ascii="Calibri" w:hAnsi="Calibri"/>
          <w:b w:val="0"/>
          <w:sz w:val="24"/>
          <w:szCs w:val="24"/>
        </w:rPr>
        <w:t>o registr</w:t>
      </w:r>
      <w:r>
        <w:rPr>
          <w:rFonts w:ascii="Calibri" w:hAnsi="Calibri"/>
          <w:b w:val="0"/>
          <w:sz w:val="24"/>
          <w:szCs w:val="24"/>
        </w:rPr>
        <w:t>aren</w:t>
      </w:r>
      <w:r w:rsidRPr="0078026C">
        <w:rPr>
          <w:rFonts w:ascii="Calibri" w:hAnsi="Calibri"/>
          <w:b w:val="0"/>
          <w:sz w:val="24"/>
          <w:szCs w:val="24"/>
        </w:rPr>
        <w:t xml:space="preserve"> actividad</w:t>
      </w:r>
      <w:r>
        <w:rPr>
          <w:rFonts w:ascii="Calibri" w:hAnsi="Calibri"/>
          <w:b w:val="0"/>
          <w:sz w:val="24"/>
          <w:szCs w:val="24"/>
        </w:rPr>
        <w:t xml:space="preserve"> comercial</w:t>
      </w:r>
      <w:r w:rsidRPr="0078026C">
        <w:rPr>
          <w:rFonts w:ascii="Calibri" w:hAnsi="Calibri"/>
          <w:b w:val="0"/>
          <w:sz w:val="24"/>
          <w:szCs w:val="24"/>
        </w:rPr>
        <w:t xml:space="preserve"> en </w:t>
      </w:r>
      <w:r>
        <w:rPr>
          <w:rFonts w:ascii="Calibri" w:hAnsi="Calibri"/>
          <w:b w:val="0"/>
          <w:sz w:val="24"/>
          <w:szCs w:val="24"/>
        </w:rPr>
        <w:t>la misma. Asimismo, será la Comisión de Pre-adjudicación quien constatará que dicho/s oferente/s, no posea/n deuda alguna en esta Municipalidad.</w:t>
      </w:r>
    </w:p>
    <w:p w:rsidR="00AD2E05" w:rsidRPr="0078026C" w:rsidRDefault="00AD2E05" w:rsidP="00D11C46">
      <w:pPr>
        <w:pStyle w:val="Sangradetextonormal"/>
        <w:spacing w:line="240" w:lineRule="auto"/>
        <w:ind w:left="0"/>
        <w:rPr>
          <w:rFonts w:ascii="Calibri" w:hAnsi="Calibri"/>
          <w:b w:val="0"/>
          <w:sz w:val="24"/>
          <w:szCs w:val="24"/>
        </w:rPr>
      </w:pPr>
    </w:p>
    <w:p w:rsidR="00AD2E05" w:rsidRPr="0078026C" w:rsidRDefault="00AD2E05" w:rsidP="00D11C46">
      <w:pPr>
        <w:pStyle w:val="Sangradetextonormal"/>
        <w:spacing w:line="240" w:lineRule="auto"/>
        <w:ind w:hanging="567"/>
        <w:rPr>
          <w:rFonts w:ascii="Calibri" w:hAnsi="Calibri"/>
          <w:b w:val="0"/>
          <w:sz w:val="24"/>
          <w:szCs w:val="24"/>
        </w:rPr>
      </w:pPr>
      <w:r w:rsidRPr="0078026C">
        <w:rPr>
          <w:rFonts w:ascii="Calibri" w:hAnsi="Calibri"/>
          <w:sz w:val="24"/>
          <w:szCs w:val="24"/>
        </w:rPr>
        <w:t>2</w:t>
      </w:r>
      <w:r w:rsidR="00D11C46">
        <w:rPr>
          <w:rFonts w:ascii="Calibri" w:hAnsi="Calibri"/>
          <w:sz w:val="24"/>
          <w:szCs w:val="24"/>
        </w:rPr>
        <w:t>1</w:t>
      </w:r>
      <w:r>
        <w:rPr>
          <w:rFonts w:ascii="Calibri" w:hAnsi="Calibri"/>
          <w:sz w:val="24"/>
          <w:szCs w:val="24"/>
        </w:rPr>
        <w:t>º</w:t>
      </w:r>
      <w:r w:rsidRPr="0078026C">
        <w:rPr>
          <w:rFonts w:ascii="Calibri" w:hAnsi="Calibri"/>
          <w:sz w:val="24"/>
          <w:szCs w:val="24"/>
        </w:rPr>
        <w:t xml:space="preserve"> - </w:t>
      </w:r>
      <w:r w:rsidRPr="0078026C">
        <w:rPr>
          <w:rFonts w:ascii="Calibri" w:hAnsi="Calibri"/>
          <w:sz w:val="24"/>
          <w:szCs w:val="24"/>
          <w:u w:val="single"/>
        </w:rPr>
        <w:t>MAYORIA DE EDAD</w:t>
      </w:r>
      <w:r w:rsidRPr="0078026C">
        <w:rPr>
          <w:rFonts w:ascii="Calibri" w:hAnsi="Calibri"/>
          <w:sz w:val="24"/>
          <w:szCs w:val="24"/>
        </w:rPr>
        <w:t>:</w:t>
      </w:r>
    </w:p>
    <w:p w:rsidR="00AD2E05" w:rsidRPr="0078026C" w:rsidRDefault="00AD2E05" w:rsidP="00D11C46">
      <w:pPr>
        <w:pStyle w:val="Sangradetextonormal"/>
        <w:spacing w:line="240" w:lineRule="auto"/>
        <w:rPr>
          <w:rFonts w:ascii="Calibri" w:hAnsi="Calibri"/>
          <w:b w:val="0"/>
          <w:sz w:val="24"/>
          <w:szCs w:val="24"/>
        </w:rPr>
      </w:pPr>
      <w:r w:rsidRPr="0078026C">
        <w:rPr>
          <w:rFonts w:ascii="Calibri" w:hAnsi="Calibri"/>
          <w:b w:val="0"/>
          <w:sz w:val="24"/>
          <w:szCs w:val="24"/>
        </w:rPr>
        <w:t>Los oferentes deberán ser mayores de edad, para presentar ofertas en la presente licitación.</w:t>
      </w:r>
    </w:p>
    <w:p w:rsidR="00AD2E05" w:rsidRPr="0078026C" w:rsidRDefault="00AD2E05" w:rsidP="00D11C46">
      <w:pPr>
        <w:pStyle w:val="Sangradetextonormal"/>
        <w:spacing w:line="240" w:lineRule="auto"/>
        <w:ind w:left="0"/>
        <w:rPr>
          <w:rFonts w:ascii="Calibri" w:hAnsi="Calibri"/>
          <w:b w:val="0"/>
          <w:sz w:val="24"/>
          <w:szCs w:val="24"/>
        </w:rPr>
      </w:pPr>
    </w:p>
    <w:p w:rsidR="00AD2E05" w:rsidRPr="0078026C" w:rsidRDefault="00AD2E05" w:rsidP="00D11C46">
      <w:pPr>
        <w:pStyle w:val="Sangradetextonormal"/>
        <w:spacing w:line="240" w:lineRule="auto"/>
        <w:ind w:left="0"/>
        <w:rPr>
          <w:rFonts w:ascii="Calibri" w:hAnsi="Calibri"/>
          <w:sz w:val="24"/>
          <w:szCs w:val="24"/>
        </w:rPr>
      </w:pPr>
      <w:r w:rsidRPr="0078026C">
        <w:rPr>
          <w:rFonts w:ascii="Calibri" w:hAnsi="Calibri"/>
          <w:sz w:val="24"/>
          <w:szCs w:val="24"/>
        </w:rPr>
        <w:t>2</w:t>
      </w:r>
      <w:r w:rsidR="00D11C46">
        <w:rPr>
          <w:rFonts w:ascii="Calibri" w:hAnsi="Calibri"/>
          <w:sz w:val="24"/>
          <w:szCs w:val="24"/>
        </w:rPr>
        <w:t>2</w:t>
      </w:r>
      <w:r w:rsidRPr="0078026C">
        <w:rPr>
          <w:rFonts w:ascii="Calibri" w:hAnsi="Calibri"/>
          <w:sz w:val="24"/>
          <w:szCs w:val="24"/>
        </w:rPr>
        <w:t xml:space="preserve">º - </w:t>
      </w:r>
      <w:r w:rsidRPr="0078026C">
        <w:rPr>
          <w:rFonts w:ascii="Calibri" w:hAnsi="Calibri"/>
          <w:sz w:val="24"/>
          <w:szCs w:val="24"/>
          <w:u w:val="single"/>
        </w:rPr>
        <w:t>DERECHO DE ADJUDICACIÓN PREFERENTE</w:t>
      </w:r>
      <w:r w:rsidRPr="0078026C">
        <w:rPr>
          <w:rFonts w:ascii="Calibri" w:hAnsi="Calibri"/>
          <w:sz w:val="24"/>
          <w:szCs w:val="24"/>
        </w:rPr>
        <w:t>:</w:t>
      </w:r>
    </w:p>
    <w:p w:rsidR="00AD2E05" w:rsidRPr="003E6F44" w:rsidRDefault="00AD2E05" w:rsidP="00D11C46">
      <w:pPr>
        <w:spacing w:after="0" w:line="240" w:lineRule="auto"/>
        <w:ind w:left="567"/>
        <w:jc w:val="both"/>
        <w:rPr>
          <w:sz w:val="24"/>
          <w:szCs w:val="24"/>
        </w:rPr>
      </w:pPr>
      <w:r w:rsidRPr="003E6F44">
        <w:rPr>
          <w:sz w:val="24"/>
          <w:szCs w:val="24"/>
        </w:rPr>
        <w:t xml:space="preserve">Para el trámite de adjudicación de la presente licitación, se tomará en cuenta lo establecido en </w:t>
      </w:r>
      <w:smartTag w:uri="urn:schemas-microsoft-com:office:smarttags" w:element="PersonName">
        <w:smartTagPr>
          <w:attr w:name="ProductID" w:val="la Ordenanza N"/>
        </w:smartTagPr>
        <w:smartTag w:uri="urn:schemas-microsoft-com:office:smarttags" w:element="PersonName">
          <w:smartTagPr>
            <w:attr w:name="ProductID" w:val="la Ordenanza"/>
          </w:smartTagPr>
          <w:r w:rsidRPr="003E6F44">
            <w:rPr>
              <w:sz w:val="24"/>
              <w:szCs w:val="24"/>
            </w:rPr>
            <w:t>la Ordenanza</w:t>
          </w:r>
        </w:smartTag>
        <w:r w:rsidRPr="003E6F44">
          <w:rPr>
            <w:sz w:val="24"/>
            <w:szCs w:val="24"/>
          </w:rPr>
          <w:t xml:space="preserve"> N</w:t>
        </w:r>
      </w:smartTag>
      <w:r w:rsidRPr="003E6F44">
        <w:rPr>
          <w:sz w:val="24"/>
          <w:szCs w:val="24"/>
        </w:rPr>
        <w:t xml:space="preserve">º 7296/00 – Artículo 53º Bis – Inc. a), que dice textualmente: “En las compras de bienes y servicios a realizar por el Estado Municipal, tendrán derecho de adjudicación preferente las </w:t>
      </w:r>
      <w:r w:rsidRPr="003E6F44">
        <w:rPr>
          <w:sz w:val="24"/>
          <w:szCs w:val="24"/>
          <w:u w:val="single"/>
        </w:rPr>
        <w:t>empresas locales</w:t>
      </w:r>
      <w:r w:rsidRPr="003E6F44">
        <w:rPr>
          <w:sz w:val="24"/>
          <w:szCs w:val="24"/>
        </w:rPr>
        <w:t xml:space="preserve">, en la medida que el precio ofertado no exceda en más de un cinco por ciento (5%) el valor de la oferta más económica. </w:t>
      </w:r>
    </w:p>
    <w:p w:rsidR="00AD2E05" w:rsidRPr="003E6F44" w:rsidRDefault="00AD2E05" w:rsidP="00D11C46">
      <w:pPr>
        <w:spacing w:after="0" w:line="240" w:lineRule="auto"/>
        <w:ind w:left="567"/>
        <w:jc w:val="both"/>
        <w:rPr>
          <w:sz w:val="24"/>
          <w:szCs w:val="24"/>
        </w:rPr>
      </w:pPr>
      <w:r w:rsidRPr="003E6F44">
        <w:rPr>
          <w:sz w:val="24"/>
          <w:szCs w:val="24"/>
        </w:rPr>
        <w:t>La preferencia así establecida regirá exclusivamente para las contrataciones efectuadas por el Estado como comprador, no así cuando este actúe como concedente de un servicio público que deba ser abonado por el usuario.</w:t>
      </w:r>
    </w:p>
    <w:p w:rsidR="00AD2E05" w:rsidRDefault="00AD2E05" w:rsidP="00D11C46">
      <w:pPr>
        <w:spacing w:after="0" w:line="240" w:lineRule="auto"/>
        <w:ind w:left="567"/>
        <w:jc w:val="both"/>
        <w:rPr>
          <w:sz w:val="24"/>
          <w:szCs w:val="24"/>
        </w:rPr>
      </w:pPr>
      <w:r w:rsidRPr="003E6F44">
        <w:rPr>
          <w:sz w:val="24"/>
          <w:szCs w:val="24"/>
        </w:rPr>
        <w:t>Entiéndase por empresa local a los efectos de la aplicación de la Ordenanza, a toda sociedad comercial que tenga sede social y desarrolle efectivamente su actividad en la ciudad y a toda persona física titular de un fondo de comercio con radicación en la ciudad. Si la contratante fuere una UTE, el porcentaje de participación de una de ellas, será como mínimo del 80% accionario del total patrimonial de las empresas asociadas”.</w:t>
      </w:r>
    </w:p>
    <w:p w:rsidR="003F34C4" w:rsidRPr="00E00015" w:rsidRDefault="003F34C4" w:rsidP="00D11C46">
      <w:pPr>
        <w:spacing w:after="0" w:line="240" w:lineRule="auto"/>
        <w:ind w:left="567"/>
        <w:jc w:val="both"/>
        <w:rPr>
          <w:sz w:val="24"/>
          <w:szCs w:val="24"/>
        </w:rPr>
      </w:pPr>
    </w:p>
    <w:p w:rsidR="00AD2E05" w:rsidRPr="0078026C" w:rsidRDefault="00AD2E05" w:rsidP="00D11C46">
      <w:pPr>
        <w:pStyle w:val="Sangradetextonormal"/>
        <w:spacing w:line="240" w:lineRule="auto"/>
        <w:ind w:hanging="567"/>
        <w:rPr>
          <w:rFonts w:ascii="Calibri" w:hAnsi="Calibri"/>
          <w:sz w:val="24"/>
          <w:szCs w:val="24"/>
        </w:rPr>
      </w:pPr>
      <w:r w:rsidRPr="0078026C">
        <w:rPr>
          <w:rFonts w:ascii="Calibri" w:hAnsi="Calibri"/>
          <w:sz w:val="24"/>
          <w:szCs w:val="24"/>
        </w:rPr>
        <w:t>2</w:t>
      </w:r>
      <w:r w:rsidR="00D11C46">
        <w:rPr>
          <w:rFonts w:ascii="Calibri" w:hAnsi="Calibri"/>
          <w:sz w:val="24"/>
          <w:szCs w:val="24"/>
        </w:rPr>
        <w:t>3</w:t>
      </w:r>
      <w:r>
        <w:rPr>
          <w:rFonts w:ascii="Calibri" w:hAnsi="Calibri"/>
          <w:sz w:val="24"/>
          <w:szCs w:val="24"/>
        </w:rPr>
        <w:t>º</w:t>
      </w:r>
      <w:r w:rsidRPr="0078026C">
        <w:rPr>
          <w:rFonts w:ascii="Calibri" w:hAnsi="Calibri"/>
          <w:sz w:val="24"/>
          <w:szCs w:val="24"/>
        </w:rPr>
        <w:t xml:space="preserve"> - </w:t>
      </w:r>
      <w:r w:rsidRPr="0078026C">
        <w:rPr>
          <w:rFonts w:ascii="Calibri" w:hAnsi="Calibri"/>
          <w:sz w:val="24"/>
          <w:szCs w:val="24"/>
          <w:u w:val="single"/>
        </w:rPr>
        <w:t>COMISION DE PRE-ADJUDICACION</w:t>
      </w:r>
      <w:r w:rsidRPr="0078026C">
        <w:rPr>
          <w:rFonts w:ascii="Calibri" w:hAnsi="Calibri"/>
          <w:sz w:val="24"/>
          <w:szCs w:val="24"/>
        </w:rPr>
        <w:t>:</w:t>
      </w:r>
    </w:p>
    <w:p w:rsidR="00AD2E05" w:rsidRPr="0078026C" w:rsidRDefault="00AD2E05" w:rsidP="00D11C46">
      <w:pPr>
        <w:pStyle w:val="Sangradetextonormal"/>
        <w:spacing w:line="240" w:lineRule="auto"/>
        <w:ind w:hanging="567"/>
        <w:rPr>
          <w:rFonts w:ascii="Calibri" w:hAnsi="Calibri"/>
          <w:b w:val="0"/>
          <w:sz w:val="24"/>
          <w:szCs w:val="24"/>
        </w:rPr>
      </w:pPr>
      <w:r w:rsidRPr="0078026C">
        <w:rPr>
          <w:rFonts w:ascii="Calibri" w:hAnsi="Calibri"/>
          <w:b w:val="0"/>
          <w:sz w:val="24"/>
          <w:szCs w:val="24"/>
        </w:rPr>
        <w:tab/>
        <w:t xml:space="preserve">Una Comisión Especial conformada a tal fin, designada por Resolución Municipal, será la encargada de efectuar el análisis de las propuestas presentadas a tal efecto y aconsejará respecto a la </w:t>
      </w:r>
      <w:r w:rsidR="001D0400" w:rsidRPr="0078026C">
        <w:rPr>
          <w:rFonts w:ascii="Calibri" w:hAnsi="Calibri"/>
          <w:b w:val="0"/>
          <w:sz w:val="24"/>
          <w:szCs w:val="24"/>
        </w:rPr>
        <w:t>pre adjudicación</w:t>
      </w:r>
      <w:r w:rsidRPr="0078026C">
        <w:rPr>
          <w:rFonts w:ascii="Calibri" w:hAnsi="Calibri"/>
          <w:b w:val="0"/>
          <w:sz w:val="24"/>
          <w:szCs w:val="24"/>
        </w:rPr>
        <w:t xml:space="preserve"> de las mismas. Dicha Comisión tendrá amplias facultades a fin de establecer la oferta más conveniente para </w:t>
      </w:r>
      <w:smartTag w:uri="urn:schemas-microsoft-com:office:smarttags" w:element="PersonName">
        <w:smartTagPr>
          <w:attr w:name="ProductID" w:val="la Municipalidad"/>
        </w:smartTagPr>
        <w:r w:rsidRPr="0078026C">
          <w:rPr>
            <w:rFonts w:ascii="Calibri" w:hAnsi="Calibri"/>
            <w:b w:val="0"/>
            <w:sz w:val="24"/>
            <w:szCs w:val="24"/>
          </w:rPr>
          <w:t>la Municipalidad</w:t>
        </w:r>
      </w:smartTag>
      <w:r w:rsidRPr="0078026C">
        <w:rPr>
          <w:rFonts w:ascii="Calibri" w:hAnsi="Calibri"/>
          <w:b w:val="0"/>
          <w:sz w:val="24"/>
          <w:szCs w:val="24"/>
        </w:rPr>
        <w:t>, estando entre esas facultades, solicitar a las firmas oferentes todo tipo de información adicional y/o documentación y/o pedido de aclaraciones que considere necesario e indispensable para cumplir con el trámite administrativo correspondiente y los proponentes deberán acceder, en tiempo y forma, a todos los requerimientos efectuados por la citada Comisión.</w:t>
      </w:r>
    </w:p>
    <w:p w:rsidR="00AD2E05" w:rsidRPr="0078026C" w:rsidRDefault="00AD2E05" w:rsidP="00D11C46">
      <w:pPr>
        <w:pStyle w:val="Sangradetextonormal"/>
        <w:spacing w:line="240" w:lineRule="auto"/>
        <w:ind w:hanging="27"/>
        <w:rPr>
          <w:rFonts w:ascii="Calibri" w:hAnsi="Calibri"/>
          <w:b w:val="0"/>
          <w:sz w:val="24"/>
          <w:szCs w:val="24"/>
        </w:rPr>
      </w:pPr>
      <w:r w:rsidRPr="0078026C">
        <w:rPr>
          <w:rFonts w:ascii="Calibri" w:hAnsi="Calibri"/>
          <w:b w:val="0"/>
          <w:sz w:val="24"/>
          <w:szCs w:val="24"/>
        </w:rPr>
        <w:t xml:space="preserve">El dictamen a producir por </w:t>
      </w:r>
      <w:smartTag w:uri="urn:schemas-microsoft-com:office:smarttags" w:element="PersonName">
        <w:smartTagPr>
          <w:attr w:name="ProductID" w:val="la Comisi￳n"/>
        </w:smartTagPr>
        <w:r w:rsidRPr="0078026C">
          <w:rPr>
            <w:rFonts w:ascii="Calibri" w:hAnsi="Calibri"/>
            <w:b w:val="0"/>
            <w:sz w:val="24"/>
            <w:szCs w:val="24"/>
          </w:rPr>
          <w:t>la Comisión</w:t>
        </w:r>
      </w:smartTag>
      <w:r w:rsidRPr="0078026C">
        <w:rPr>
          <w:rFonts w:ascii="Calibri" w:hAnsi="Calibri"/>
          <w:b w:val="0"/>
          <w:sz w:val="24"/>
          <w:szCs w:val="24"/>
        </w:rPr>
        <w:t xml:space="preserve"> de Pre-adjudicación, no podrá resultar objeto de observaciones o recurso alguno, en orden a no detentar carácter vinculante.</w:t>
      </w:r>
    </w:p>
    <w:p w:rsidR="00AD2E05" w:rsidRPr="0078026C" w:rsidRDefault="00AD2E05" w:rsidP="00D11C46">
      <w:pPr>
        <w:pStyle w:val="Sangradetextonormal"/>
        <w:spacing w:line="240" w:lineRule="auto"/>
        <w:ind w:left="0"/>
        <w:rPr>
          <w:rFonts w:ascii="Calibri" w:hAnsi="Calibri"/>
          <w:b w:val="0"/>
          <w:sz w:val="24"/>
          <w:szCs w:val="24"/>
        </w:rPr>
      </w:pPr>
    </w:p>
    <w:p w:rsidR="00AD2E05" w:rsidRPr="0078026C" w:rsidRDefault="00AD2E05" w:rsidP="00D11C46">
      <w:pPr>
        <w:pStyle w:val="Sangradetextonormal"/>
        <w:spacing w:line="240" w:lineRule="auto"/>
        <w:ind w:left="0"/>
        <w:rPr>
          <w:rFonts w:ascii="Calibri" w:hAnsi="Calibri"/>
          <w:sz w:val="24"/>
          <w:szCs w:val="24"/>
        </w:rPr>
      </w:pPr>
      <w:r w:rsidRPr="0078026C">
        <w:rPr>
          <w:rFonts w:ascii="Calibri" w:hAnsi="Calibri"/>
          <w:sz w:val="24"/>
          <w:szCs w:val="24"/>
        </w:rPr>
        <w:t>2</w:t>
      </w:r>
      <w:r w:rsidR="008536F8">
        <w:rPr>
          <w:rFonts w:ascii="Calibri" w:hAnsi="Calibri"/>
          <w:sz w:val="24"/>
          <w:szCs w:val="24"/>
        </w:rPr>
        <w:t>4</w:t>
      </w:r>
      <w:r>
        <w:rPr>
          <w:rFonts w:ascii="Calibri" w:hAnsi="Calibri"/>
          <w:sz w:val="24"/>
          <w:szCs w:val="24"/>
        </w:rPr>
        <w:t>º</w:t>
      </w:r>
      <w:r w:rsidRPr="0078026C">
        <w:rPr>
          <w:rFonts w:ascii="Calibri" w:hAnsi="Calibri"/>
          <w:sz w:val="24"/>
          <w:szCs w:val="24"/>
        </w:rPr>
        <w:t xml:space="preserve"> - </w:t>
      </w:r>
      <w:r w:rsidRPr="0078026C">
        <w:rPr>
          <w:rFonts w:ascii="Calibri" w:hAnsi="Calibri"/>
          <w:sz w:val="24"/>
          <w:szCs w:val="24"/>
          <w:u w:val="single"/>
        </w:rPr>
        <w:t>RASPADURAS, ENMIENDAS, TACHADURAS, SOBREIMPRESOS, ETC.</w:t>
      </w:r>
      <w:r w:rsidRPr="0078026C">
        <w:rPr>
          <w:rFonts w:ascii="Calibri" w:hAnsi="Calibri"/>
          <w:sz w:val="24"/>
          <w:szCs w:val="24"/>
        </w:rPr>
        <w:t>:</w:t>
      </w:r>
    </w:p>
    <w:p w:rsidR="00AD2E05" w:rsidRPr="0078026C" w:rsidRDefault="00AD2E05" w:rsidP="00D11C46">
      <w:pPr>
        <w:pStyle w:val="Sangradetextonormal"/>
        <w:spacing w:line="240" w:lineRule="auto"/>
        <w:rPr>
          <w:rFonts w:ascii="Calibri" w:hAnsi="Calibri"/>
          <w:b w:val="0"/>
          <w:sz w:val="24"/>
          <w:szCs w:val="24"/>
        </w:rPr>
      </w:pPr>
      <w:r w:rsidRPr="0078026C">
        <w:rPr>
          <w:rFonts w:ascii="Calibri" w:hAnsi="Calibri"/>
          <w:b w:val="0"/>
          <w:sz w:val="24"/>
          <w:szCs w:val="24"/>
        </w:rPr>
        <w:t>Las raspaduras, enmiendas, tachaduras, sobreimpresos, etc., deberán ser salvadas con la firma del oferente al pie de la propuesta.</w:t>
      </w:r>
    </w:p>
    <w:p w:rsidR="00AD2E05" w:rsidRPr="0078026C" w:rsidRDefault="00AD2E05" w:rsidP="00D11C46">
      <w:pPr>
        <w:pStyle w:val="Sangradetextonormal"/>
        <w:spacing w:line="240" w:lineRule="auto"/>
        <w:rPr>
          <w:rFonts w:ascii="Calibri" w:hAnsi="Calibri"/>
          <w:b w:val="0"/>
          <w:sz w:val="24"/>
          <w:szCs w:val="24"/>
        </w:rPr>
      </w:pPr>
    </w:p>
    <w:p w:rsidR="00AD2E05" w:rsidRPr="0078026C" w:rsidRDefault="00AD2E05" w:rsidP="00D11C46">
      <w:pPr>
        <w:pStyle w:val="Sangradetextonormal"/>
        <w:spacing w:line="240" w:lineRule="auto"/>
        <w:ind w:hanging="567"/>
        <w:rPr>
          <w:rFonts w:ascii="Calibri" w:hAnsi="Calibri"/>
          <w:b w:val="0"/>
          <w:sz w:val="24"/>
          <w:szCs w:val="24"/>
        </w:rPr>
      </w:pPr>
      <w:r w:rsidRPr="0078026C">
        <w:rPr>
          <w:rFonts w:ascii="Calibri" w:hAnsi="Calibri"/>
          <w:sz w:val="24"/>
          <w:szCs w:val="24"/>
        </w:rPr>
        <w:t>2</w:t>
      </w:r>
      <w:r w:rsidR="008536F8">
        <w:rPr>
          <w:rFonts w:ascii="Calibri" w:hAnsi="Calibri"/>
          <w:sz w:val="24"/>
          <w:szCs w:val="24"/>
        </w:rPr>
        <w:t>5</w:t>
      </w:r>
      <w:r>
        <w:rPr>
          <w:rFonts w:ascii="Calibri" w:hAnsi="Calibri"/>
          <w:sz w:val="24"/>
          <w:szCs w:val="24"/>
        </w:rPr>
        <w:t>º</w:t>
      </w:r>
      <w:r w:rsidRPr="0078026C">
        <w:rPr>
          <w:rFonts w:ascii="Calibri" w:hAnsi="Calibri"/>
          <w:sz w:val="24"/>
          <w:szCs w:val="24"/>
        </w:rPr>
        <w:t xml:space="preserve"> - </w:t>
      </w:r>
      <w:r w:rsidRPr="0078026C">
        <w:rPr>
          <w:rFonts w:ascii="Calibri" w:hAnsi="Calibri"/>
          <w:sz w:val="24"/>
          <w:szCs w:val="24"/>
          <w:u w:val="single"/>
        </w:rPr>
        <w:t>CASOS NO PREVISTOS EN ESTE PLIEGO</w:t>
      </w:r>
      <w:r w:rsidRPr="0078026C">
        <w:rPr>
          <w:rFonts w:ascii="Calibri" w:hAnsi="Calibri"/>
          <w:sz w:val="24"/>
          <w:szCs w:val="24"/>
        </w:rPr>
        <w:t>:</w:t>
      </w:r>
    </w:p>
    <w:p w:rsidR="00AD2E05" w:rsidRPr="00BA35B2" w:rsidRDefault="00AD2E05" w:rsidP="00BA35B2">
      <w:pPr>
        <w:pStyle w:val="Sangradetextonormal"/>
        <w:spacing w:line="240" w:lineRule="auto"/>
        <w:rPr>
          <w:rFonts w:ascii="Calibri" w:hAnsi="Calibri"/>
          <w:b w:val="0"/>
          <w:sz w:val="24"/>
          <w:szCs w:val="24"/>
        </w:rPr>
      </w:pPr>
      <w:r w:rsidRPr="0078026C">
        <w:rPr>
          <w:rFonts w:ascii="Calibri" w:hAnsi="Calibri"/>
          <w:b w:val="0"/>
          <w:sz w:val="24"/>
          <w:szCs w:val="24"/>
        </w:rPr>
        <w:t>Todo cuanto no esté previsto en este pliego, se regirá bajo la aplicación de leyes, reglamentos y disposiciones legales o administrativas vigentes.</w:t>
      </w:r>
    </w:p>
    <w:p w:rsidR="00AD2E05" w:rsidRPr="0078026C" w:rsidRDefault="00AD2E05" w:rsidP="00BA35B2">
      <w:pPr>
        <w:spacing w:after="0" w:line="240" w:lineRule="auto"/>
        <w:jc w:val="center"/>
        <w:rPr>
          <w:sz w:val="24"/>
          <w:szCs w:val="24"/>
        </w:rPr>
      </w:pPr>
      <w:r w:rsidRPr="0078026C">
        <w:rPr>
          <w:b/>
          <w:sz w:val="24"/>
          <w:szCs w:val="24"/>
        </w:rPr>
        <w:t xml:space="preserve">* * * * * * * * * * * * * * * * * * * * </w:t>
      </w:r>
    </w:p>
    <w:p w:rsidR="00322E6A" w:rsidRDefault="00AD2E05" w:rsidP="00BA35B2">
      <w:pPr>
        <w:spacing w:after="0" w:line="240" w:lineRule="auto"/>
        <w:ind w:left="4248"/>
        <w:jc w:val="right"/>
        <w:rPr>
          <w:sz w:val="24"/>
          <w:szCs w:val="24"/>
        </w:rPr>
      </w:pPr>
      <w:r w:rsidRPr="0078026C">
        <w:rPr>
          <w:sz w:val="24"/>
          <w:szCs w:val="24"/>
        </w:rPr>
        <w:t>Comodoro Rivadavia,</w:t>
      </w:r>
      <w:r w:rsidR="00D6761D">
        <w:rPr>
          <w:sz w:val="24"/>
          <w:szCs w:val="24"/>
        </w:rPr>
        <w:t xml:space="preserve"> </w:t>
      </w:r>
      <w:r w:rsidR="007331B6">
        <w:rPr>
          <w:sz w:val="24"/>
          <w:szCs w:val="24"/>
        </w:rPr>
        <w:t xml:space="preserve"> </w:t>
      </w:r>
      <w:r w:rsidR="00074D28">
        <w:rPr>
          <w:sz w:val="24"/>
          <w:szCs w:val="24"/>
        </w:rPr>
        <w:t>junio</w:t>
      </w:r>
      <w:r w:rsidR="00103481">
        <w:rPr>
          <w:sz w:val="24"/>
          <w:szCs w:val="24"/>
        </w:rPr>
        <w:t xml:space="preserve"> </w:t>
      </w:r>
      <w:r w:rsidR="007331B6">
        <w:rPr>
          <w:sz w:val="24"/>
          <w:szCs w:val="24"/>
        </w:rPr>
        <w:t>de 201</w:t>
      </w:r>
    </w:p>
    <w:p w:rsidR="00322E6A" w:rsidRPr="00FC6023" w:rsidRDefault="00322E6A" w:rsidP="00BA35B2">
      <w:pPr>
        <w:spacing w:after="0" w:line="240" w:lineRule="auto"/>
        <w:ind w:left="4248"/>
        <w:jc w:val="center"/>
        <w:rPr>
          <w:szCs w:val="24"/>
        </w:rPr>
      </w:pPr>
    </w:p>
    <w:p w:rsidR="00F60D57" w:rsidRPr="00FC6023" w:rsidRDefault="00F60D57" w:rsidP="00F60D57">
      <w:pPr>
        <w:pStyle w:val="Ttulo3"/>
        <w:spacing w:before="0" w:after="0" w:line="360" w:lineRule="auto"/>
        <w:jc w:val="center"/>
        <w:rPr>
          <w:rFonts w:ascii="Verdana" w:hAnsi="Verdana"/>
          <w:sz w:val="28"/>
          <w:szCs w:val="24"/>
          <w:u w:val="single"/>
          <w14:shadow w14:blurRad="50800" w14:dist="38100" w14:dir="2700000" w14:sx="100000" w14:sy="100000" w14:kx="0" w14:ky="0" w14:algn="tl">
            <w14:srgbClr w14:val="000000">
              <w14:alpha w14:val="60000"/>
            </w14:srgbClr>
          </w14:shadow>
        </w:rPr>
      </w:pPr>
      <w:r w:rsidRPr="00FC6023">
        <w:rPr>
          <w:rFonts w:ascii="Verdana" w:hAnsi="Verdana"/>
          <w:sz w:val="28"/>
          <w:szCs w:val="24"/>
          <w:u w:val="single"/>
          <w14:shadow w14:blurRad="50800" w14:dist="38100" w14:dir="2700000" w14:sx="100000" w14:sy="100000" w14:kx="0" w14:ky="0" w14:algn="tl">
            <w14:srgbClr w14:val="000000">
              <w14:alpha w14:val="60000"/>
            </w14:srgbClr>
          </w14:shadow>
        </w:rPr>
        <w:t>MUNICIPALIDAD DE COMODORO RIVADAVIA</w:t>
      </w:r>
    </w:p>
    <w:p w:rsidR="00F60D57" w:rsidRPr="00FC6023" w:rsidRDefault="00F60D57" w:rsidP="00F60D57">
      <w:pPr>
        <w:pStyle w:val="Ttulo4"/>
        <w:spacing w:before="0" w:after="0" w:line="360" w:lineRule="auto"/>
        <w:jc w:val="center"/>
        <w:rPr>
          <w:rFonts w:ascii="Verdana" w:hAnsi="Verdana"/>
          <w:szCs w:val="24"/>
          <w:u w:val="single"/>
          <w14:shadow w14:blurRad="50800" w14:dist="38100" w14:dir="2700000" w14:sx="100000" w14:sy="100000" w14:kx="0" w14:ky="0" w14:algn="tl">
            <w14:srgbClr w14:val="000000">
              <w14:alpha w14:val="60000"/>
            </w14:srgbClr>
          </w14:shadow>
        </w:rPr>
      </w:pPr>
      <w:r w:rsidRPr="00FC6023">
        <w:rPr>
          <w:rFonts w:ascii="Verdana" w:hAnsi="Verdana"/>
          <w:szCs w:val="24"/>
          <w:u w:val="single"/>
          <w14:shadow w14:blurRad="50800" w14:dist="38100" w14:dir="2700000" w14:sx="100000" w14:sy="100000" w14:kx="0" w14:ky="0" w14:algn="tl">
            <w14:srgbClr w14:val="000000">
              <w14:alpha w14:val="60000"/>
            </w14:srgbClr>
          </w14:shadow>
        </w:rPr>
        <w:t>PROVINCIA DEL CHUBUT</w:t>
      </w:r>
    </w:p>
    <w:p w:rsidR="00F60D57" w:rsidRPr="00FC6023" w:rsidRDefault="00FF0871" w:rsidP="00F60D57">
      <w:pPr>
        <w:spacing w:after="0" w:line="360" w:lineRule="auto"/>
        <w:jc w:val="center"/>
        <w:rPr>
          <w:rFonts w:ascii="Verdana" w:hAnsi="Verdana"/>
          <w:b/>
          <w:sz w:val="28"/>
          <w:szCs w:val="24"/>
          <w:u w:val="single"/>
          <w14:shadow w14:blurRad="50800" w14:dist="38100" w14:dir="2700000" w14:sx="100000" w14:sy="100000" w14:kx="0" w14:ky="0" w14:algn="tl">
            <w14:srgbClr w14:val="000000">
              <w14:alpha w14:val="60000"/>
            </w14:srgbClr>
          </w14:shadow>
        </w:rPr>
      </w:pPr>
      <w:r w:rsidRPr="00FC6023">
        <w:rPr>
          <w:rFonts w:ascii="Verdana" w:hAnsi="Verdana"/>
          <w:b/>
          <w:sz w:val="28"/>
          <w:szCs w:val="24"/>
          <w:u w:val="single"/>
          <w14:shadow w14:blurRad="50800" w14:dist="38100" w14:dir="2700000" w14:sx="100000" w14:sy="100000" w14:kx="0" w14:ky="0" w14:algn="tl">
            <w14:srgbClr w14:val="000000">
              <w14:alpha w14:val="60000"/>
            </w14:srgbClr>
          </w14:shadow>
        </w:rPr>
        <w:t>LICITACIÓN</w:t>
      </w:r>
      <w:r w:rsidR="00F60D57" w:rsidRPr="00FC6023">
        <w:rPr>
          <w:rFonts w:ascii="Verdana" w:hAnsi="Verdana"/>
          <w:b/>
          <w:sz w:val="28"/>
          <w:szCs w:val="24"/>
          <w:u w:val="single"/>
          <w14:shadow w14:blurRad="50800" w14:dist="38100" w14:dir="2700000" w14:sx="100000" w14:sy="100000" w14:kx="0" w14:ky="0" w14:algn="tl">
            <w14:srgbClr w14:val="000000">
              <w14:alpha w14:val="60000"/>
            </w14:srgbClr>
          </w14:shadow>
        </w:rPr>
        <w:t xml:space="preserve"> </w:t>
      </w:r>
      <w:r w:rsidRPr="00FC6023">
        <w:rPr>
          <w:rFonts w:ascii="Verdana" w:hAnsi="Verdana"/>
          <w:b/>
          <w:sz w:val="28"/>
          <w:szCs w:val="24"/>
          <w:u w:val="single"/>
          <w14:shadow w14:blurRad="50800" w14:dist="38100" w14:dir="2700000" w14:sx="100000" w14:sy="100000" w14:kx="0" w14:ky="0" w14:algn="tl">
            <w14:srgbClr w14:val="000000">
              <w14:alpha w14:val="60000"/>
            </w14:srgbClr>
          </w14:shadow>
        </w:rPr>
        <w:t>PÚBLICA</w:t>
      </w:r>
      <w:r w:rsidR="00F60D57" w:rsidRPr="00FC6023">
        <w:rPr>
          <w:rFonts w:ascii="Verdana" w:hAnsi="Verdana"/>
          <w:b/>
          <w:sz w:val="28"/>
          <w:szCs w:val="24"/>
          <w:u w:val="single"/>
          <w14:shadow w14:blurRad="50800" w14:dist="38100" w14:dir="2700000" w14:sx="100000" w14:sy="100000" w14:kx="0" w14:ky="0" w14:algn="tl">
            <w14:srgbClr w14:val="000000">
              <w14:alpha w14:val="60000"/>
            </w14:srgbClr>
          </w14:shadow>
        </w:rPr>
        <w:t xml:space="preserve"> Nº </w:t>
      </w:r>
      <w:r w:rsidR="001B1049">
        <w:rPr>
          <w:rFonts w:ascii="Verdana" w:hAnsi="Verdana"/>
          <w:b/>
          <w:sz w:val="28"/>
          <w:szCs w:val="24"/>
          <w:u w:val="single"/>
          <w14:shadow w14:blurRad="50800" w14:dist="38100" w14:dir="2700000" w14:sx="100000" w14:sy="100000" w14:kx="0" w14:ky="0" w14:algn="tl">
            <w14:srgbClr w14:val="000000">
              <w14:alpha w14:val="60000"/>
            </w14:srgbClr>
          </w14:shadow>
        </w:rPr>
        <w:t>06</w:t>
      </w:r>
      <w:r w:rsidR="00F60D57" w:rsidRPr="00FC6023">
        <w:rPr>
          <w:rFonts w:ascii="Verdana" w:hAnsi="Verdana"/>
          <w:b/>
          <w:sz w:val="28"/>
          <w:szCs w:val="24"/>
          <w:u w:val="single"/>
          <w14:shadow w14:blurRad="50800" w14:dist="38100" w14:dir="2700000" w14:sx="100000" w14:sy="100000" w14:kx="0" w14:ky="0" w14:algn="tl">
            <w14:srgbClr w14:val="000000">
              <w14:alpha w14:val="60000"/>
            </w14:srgbClr>
          </w14:shadow>
        </w:rPr>
        <w:t>/201</w:t>
      </w:r>
      <w:r w:rsidR="006E4A8A" w:rsidRPr="00FC6023">
        <w:rPr>
          <w:rFonts w:ascii="Verdana" w:hAnsi="Verdana"/>
          <w:b/>
          <w:sz w:val="28"/>
          <w:szCs w:val="24"/>
          <w:u w:val="single"/>
          <w14:shadow w14:blurRad="50800" w14:dist="38100" w14:dir="2700000" w14:sx="100000" w14:sy="100000" w14:kx="0" w14:ky="0" w14:algn="tl">
            <w14:srgbClr w14:val="000000">
              <w14:alpha w14:val="60000"/>
            </w14:srgbClr>
          </w14:shadow>
        </w:rPr>
        <w:t>9</w:t>
      </w:r>
      <w:r w:rsidR="00F60D57" w:rsidRPr="00FC6023">
        <w:rPr>
          <w:rFonts w:ascii="Verdana" w:hAnsi="Verdana"/>
          <w:b/>
          <w:sz w:val="28"/>
          <w:szCs w:val="24"/>
          <w:u w:val="single"/>
          <w14:shadow w14:blurRad="50800" w14:dist="38100" w14:dir="2700000" w14:sx="100000" w14:sy="100000" w14:kx="0" w14:ky="0" w14:algn="tl">
            <w14:srgbClr w14:val="000000">
              <w14:alpha w14:val="60000"/>
            </w14:srgbClr>
          </w14:shadow>
        </w:rPr>
        <w:t>-</w:t>
      </w:r>
      <w:r w:rsidR="00074D28" w:rsidRPr="00FC6023">
        <w:rPr>
          <w:sz w:val="28"/>
        </w:rPr>
        <w:t xml:space="preserve"> </w:t>
      </w:r>
      <w:proofErr w:type="spellStart"/>
      <w:r w:rsidR="00074D28" w:rsidRPr="00FC6023">
        <w:rPr>
          <w:rFonts w:ascii="Verdana" w:hAnsi="Verdana"/>
          <w:b/>
          <w:sz w:val="28"/>
          <w:szCs w:val="24"/>
          <w:u w:val="single"/>
          <w14:shadow w14:blurRad="50800" w14:dist="38100" w14:dir="2700000" w14:sx="100000" w14:sy="100000" w14:kx="0" w14:ky="0" w14:algn="tl">
            <w14:srgbClr w14:val="000000">
              <w14:alpha w14:val="60000"/>
            </w14:srgbClr>
          </w14:shadow>
        </w:rPr>
        <w:t>S.E.F</w:t>
      </w:r>
      <w:proofErr w:type="spellEnd"/>
      <w:r w:rsidR="00074D28" w:rsidRPr="00FC6023">
        <w:rPr>
          <w:rFonts w:ascii="Verdana" w:hAnsi="Verdana"/>
          <w:b/>
          <w:sz w:val="28"/>
          <w:szCs w:val="24"/>
          <w:u w:val="single"/>
          <w14:shadow w14:blurRad="50800" w14:dist="38100" w14:dir="2700000" w14:sx="100000" w14:sy="100000" w14:kx="0" w14:ky="0" w14:algn="tl">
            <w14:srgbClr w14:val="000000">
              <w14:alpha w14:val="60000"/>
            </w14:srgbClr>
          </w14:shadow>
        </w:rPr>
        <w:t>. y C. de G</w:t>
      </w:r>
    </w:p>
    <w:p w:rsidR="00F60D57" w:rsidRPr="00FC6023" w:rsidRDefault="00F60D57" w:rsidP="00F60D57">
      <w:pPr>
        <w:spacing w:line="360" w:lineRule="auto"/>
        <w:jc w:val="center"/>
        <w:rPr>
          <w:rFonts w:ascii="Verdana" w:hAnsi="Verdana"/>
          <w:b/>
          <w:sz w:val="28"/>
          <w:u w:val="single"/>
          <w14:shadow w14:blurRad="50800" w14:dist="38100" w14:dir="2700000" w14:sx="100000" w14:sy="100000" w14:kx="0" w14:ky="0" w14:algn="tl">
            <w14:srgbClr w14:val="000000">
              <w14:alpha w14:val="60000"/>
            </w14:srgbClr>
          </w14:shadow>
        </w:rPr>
      </w:pPr>
    </w:p>
    <w:p w:rsidR="00F60D57" w:rsidRPr="00FC6023" w:rsidRDefault="00F60D57" w:rsidP="00F60D57">
      <w:pPr>
        <w:pStyle w:val="Ttulo1"/>
        <w:rPr>
          <w:rFonts w:ascii="Verdana" w:hAnsi="Verdana"/>
          <w:sz w:val="28"/>
          <w:u w:val="none"/>
          <w14:shadow w14:blurRad="50800" w14:dist="38100" w14:dir="2700000" w14:sx="100000" w14:sy="100000" w14:kx="0" w14:ky="0" w14:algn="tl">
            <w14:srgbClr w14:val="000000">
              <w14:alpha w14:val="60000"/>
            </w14:srgbClr>
          </w14:shadow>
        </w:rPr>
      </w:pPr>
      <w:r w:rsidRPr="00FC6023">
        <w:rPr>
          <w:rFonts w:ascii="Verdana" w:hAnsi="Verdana"/>
          <w:sz w:val="28"/>
          <w:u w:val="none"/>
          <w14:shadow w14:blurRad="50800" w14:dist="38100" w14:dir="2700000" w14:sx="100000" w14:sy="100000" w14:kx="0" w14:ky="0" w14:algn="tl">
            <w14:srgbClr w14:val="000000">
              <w14:alpha w14:val="60000"/>
            </w14:srgbClr>
          </w14:shadow>
        </w:rPr>
        <w:t xml:space="preserve">* </w:t>
      </w:r>
      <w:r w:rsidRPr="00FC6023">
        <w:rPr>
          <w:rFonts w:ascii="Verdana" w:hAnsi="Verdana"/>
          <w:sz w:val="28"/>
          <w14:shadow w14:blurRad="50800" w14:dist="38100" w14:dir="2700000" w14:sx="100000" w14:sy="100000" w14:kx="0" w14:ky="0" w14:algn="tl">
            <w14:srgbClr w14:val="000000">
              <w14:alpha w14:val="60000"/>
            </w14:srgbClr>
          </w14:shadow>
        </w:rPr>
        <w:t>DECLARACION JURADA DE DOMICILIO</w:t>
      </w:r>
      <w:r w:rsidRPr="00FC6023">
        <w:rPr>
          <w:rFonts w:ascii="Verdana" w:hAnsi="Verdana"/>
          <w:sz w:val="28"/>
          <w:u w:val="none"/>
          <w14:shadow w14:blurRad="50800" w14:dist="38100" w14:dir="2700000" w14:sx="100000" w14:sy="100000" w14:kx="0" w14:ky="0" w14:algn="tl">
            <w14:srgbClr w14:val="000000">
              <w14:alpha w14:val="60000"/>
            </w14:srgbClr>
          </w14:shadow>
        </w:rPr>
        <w:t xml:space="preserve"> *</w:t>
      </w:r>
    </w:p>
    <w:p w:rsidR="00F60D57" w:rsidRPr="00C762E4" w:rsidRDefault="00F60D57" w:rsidP="00F60D57">
      <w:pPr>
        <w:rPr>
          <w:sz w:val="20"/>
          <w:lang w:val="es-ES" w:eastAsia="es-AR"/>
        </w:rPr>
      </w:pPr>
    </w:p>
    <w:p w:rsidR="00F60D57" w:rsidRPr="00C762E4" w:rsidRDefault="00F60D57" w:rsidP="00F60D57">
      <w:pPr>
        <w:jc w:val="both"/>
        <w:rPr>
          <w:rFonts w:ascii="Verdana" w:hAnsi="Verdana"/>
          <w:b/>
          <w:u w:val="single"/>
        </w:rPr>
      </w:pPr>
    </w:p>
    <w:p w:rsidR="00FF0871" w:rsidRPr="00C762E4" w:rsidRDefault="00FF0871" w:rsidP="00FF0871">
      <w:pPr>
        <w:pStyle w:val="Sangra2detindependiente"/>
        <w:tabs>
          <w:tab w:val="left" w:pos="1418"/>
        </w:tabs>
        <w:ind w:left="0" w:firstLine="708"/>
        <w:jc w:val="both"/>
        <w:rPr>
          <w:rFonts w:ascii="Verdana" w:hAnsi="Verdana"/>
          <w:b/>
          <w:sz w:val="22"/>
        </w:rPr>
      </w:pPr>
      <w:r w:rsidRPr="00C762E4">
        <w:rPr>
          <w:rFonts w:ascii="Verdana" w:hAnsi="Verdana"/>
          <w:b/>
          <w:sz w:val="22"/>
        </w:rPr>
        <w:t xml:space="preserve">        Por la presente declaro/amos bajo juramento, que mi/nuestro domicilio real es el que a continuación se detalla: </w:t>
      </w:r>
    </w:p>
    <w:p w:rsidR="00FF0871" w:rsidRPr="00C762E4" w:rsidRDefault="00FF0871" w:rsidP="00FF0871">
      <w:pPr>
        <w:spacing w:line="480" w:lineRule="auto"/>
        <w:jc w:val="both"/>
        <w:rPr>
          <w:rFonts w:ascii="Verdana" w:hAnsi="Verdana"/>
        </w:rPr>
      </w:pPr>
      <w:r w:rsidRPr="00C762E4">
        <w:rPr>
          <w:rFonts w:ascii="Verdana" w:hAnsi="Verdana"/>
          <w:b/>
          <w:u w:val="single"/>
        </w:rPr>
        <w:t>RAZÓN SOCIAL</w:t>
      </w:r>
      <w:r w:rsidRPr="00C762E4">
        <w:rPr>
          <w:rFonts w:ascii="Verdana" w:hAnsi="Verdana"/>
          <w:b/>
        </w:rPr>
        <w:t>:</w:t>
      </w:r>
      <w:r w:rsidRPr="00C762E4">
        <w:rPr>
          <w:rFonts w:ascii="Verdana" w:hAnsi="Verdana"/>
        </w:rPr>
        <w:t xml:space="preserve"> _ _ _ _ _ _ _ _ _ _ _ _ _ _ _ _ _ _ _ _ _ _ _ _ _ _ _ _ </w:t>
      </w:r>
    </w:p>
    <w:p w:rsidR="00FF0871" w:rsidRPr="00C762E4" w:rsidRDefault="00FF0871" w:rsidP="00FF0871">
      <w:pPr>
        <w:spacing w:line="480" w:lineRule="auto"/>
        <w:jc w:val="both"/>
        <w:rPr>
          <w:rFonts w:ascii="Verdana" w:hAnsi="Verdana"/>
        </w:rPr>
      </w:pPr>
      <w:r w:rsidRPr="00C762E4">
        <w:rPr>
          <w:rFonts w:ascii="Verdana" w:hAnsi="Verdana"/>
          <w:b/>
          <w:u w:val="single"/>
        </w:rPr>
        <w:t>DOMICILIO</w:t>
      </w:r>
      <w:r w:rsidRPr="00C762E4">
        <w:rPr>
          <w:rFonts w:ascii="Verdana" w:hAnsi="Verdana"/>
          <w:b/>
        </w:rPr>
        <w:t>: CALLE:</w:t>
      </w:r>
      <w:r w:rsidRPr="00C762E4">
        <w:rPr>
          <w:rFonts w:ascii="Verdana" w:hAnsi="Verdana"/>
        </w:rPr>
        <w:t xml:space="preserve"> _ _ _ _ _ _ _ _ _ _ _</w:t>
      </w:r>
      <w:r w:rsidRPr="00C762E4">
        <w:rPr>
          <w:rFonts w:ascii="Verdana" w:hAnsi="Verdana"/>
          <w:b/>
        </w:rPr>
        <w:t xml:space="preserve"> Nº: </w:t>
      </w:r>
      <w:r w:rsidRPr="00C762E4">
        <w:rPr>
          <w:rFonts w:ascii="Verdana" w:hAnsi="Verdana"/>
        </w:rPr>
        <w:t xml:space="preserve">_ _ _ </w:t>
      </w:r>
      <w:r w:rsidRPr="00C762E4">
        <w:rPr>
          <w:rFonts w:ascii="Verdana" w:hAnsi="Verdana"/>
          <w:b/>
        </w:rPr>
        <w:t xml:space="preserve">PISO: </w:t>
      </w:r>
      <w:r w:rsidRPr="00C762E4">
        <w:rPr>
          <w:rFonts w:ascii="Verdana" w:hAnsi="Verdana"/>
        </w:rPr>
        <w:t xml:space="preserve">_ _ </w:t>
      </w:r>
      <w:r w:rsidRPr="00C762E4">
        <w:rPr>
          <w:rFonts w:ascii="Verdana" w:hAnsi="Verdana"/>
          <w:b/>
        </w:rPr>
        <w:t>OFICINA/DEPTO:</w:t>
      </w:r>
      <w:r w:rsidRPr="00C762E4">
        <w:rPr>
          <w:rFonts w:ascii="Verdana" w:hAnsi="Verdana"/>
        </w:rPr>
        <w:t xml:space="preserve"> _ _ _ </w:t>
      </w:r>
      <w:r w:rsidRPr="00C762E4">
        <w:rPr>
          <w:rFonts w:ascii="Verdana" w:hAnsi="Verdana"/>
          <w:b/>
        </w:rPr>
        <w:t xml:space="preserve"> CÓDIGO POSTAL: </w:t>
      </w:r>
      <w:r w:rsidRPr="00C762E4">
        <w:rPr>
          <w:rFonts w:ascii="Verdana" w:hAnsi="Verdana"/>
        </w:rPr>
        <w:t xml:space="preserve">_ _ _ _ _ _ _ _ _ _ _ _ _ </w:t>
      </w:r>
    </w:p>
    <w:p w:rsidR="00FF0871" w:rsidRPr="00C762E4" w:rsidRDefault="00FF0871" w:rsidP="00FF0871">
      <w:pPr>
        <w:spacing w:line="480" w:lineRule="auto"/>
        <w:jc w:val="both"/>
        <w:rPr>
          <w:rFonts w:ascii="Verdana" w:hAnsi="Verdana"/>
        </w:rPr>
      </w:pPr>
      <w:r w:rsidRPr="00C762E4">
        <w:rPr>
          <w:rFonts w:ascii="Verdana" w:hAnsi="Verdana"/>
          <w:b/>
        </w:rPr>
        <w:t xml:space="preserve">CIUDAD: </w:t>
      </w:r>
      <w:r w:rsidRPr="00C762E4">
        <w:rPr>
          <w:rFonts w:ascii="Verdana" w:hAnsi="Verdana"/>
        </w:rPr>
        <w:t>_ _ _ _ _ _ _ _ _ _</w:t>
      </w:r>
      <w:r w:rsidRPr="00C762E4">
        <w:rPr>
          <w:rFonts w:ascii="Verdana" w:hAnsi="Verdana"/>
          <w:b/>
        </w:rPr>
        <w:t>PROVINCIA:</w:t>
      </w:r>
      <w:r w:rsidRPr="00C762E4">
        <w:rPr>
          <w:rFonts w:ascii="Verdana" w:hAnsi="Verdana"/>
        </w:rPr>
        <w:t xml:space="preserve"> _ _ _ _ _ _ _ _ _ _ _ </w:t>
      </w:r>
      <w:r w:rsidRPr="00C762E4">
        <w:rPr>
          <w:rFonts w:ascii="Verdana" w:hAnsi="Verdana"/>
          <w:b/>
          <w:u w:val="single"/>
        </w:rPr>
        <w:t>TELÉFONO</w:t>
      </w:r>
      <w:r w:rsidRPr="00C762E4">
        <w:rPr>
          <w:rFonts w:ascii="Verdana" w:hAnsi="Verdana"/>
          <w:b/>
        </w:rPr>
        <w:t xml:space="preserve">: (INCLUIDO CÓDIGO INTERURBANO DE LA LOCALIDAD) </w:t>
      </w:r>
      <w:r w:rsidRPr="00C762E4">
        <w:rPr>
          <w:rFonts w:ascii="Verdana" w:hAnsi="Verdana"/>
        </w:rPr>
        <w:t xml:space="preserve">_ _ _ _ _ _ _ _ _ _ _ _ _ _   </w:t>
      </w:r>
      <w:r w:rsidRPr="00C762E4">
        <w:rPr>
          <w:rFonts w:ascii="Verdana" w:hAnsi="Verdana"/>
          <w:b/>
          <w:u w:val="single"/>
        </w:rPr>
        <w:t>FAX</w:t>
      </w:r>
      <w:r w:rsidRPr="00C762E4">
        <w:rPr>
          <w:rFonts w:ascii="Verdana" w:hAnsi="Verdana"/>
          <w:b/>
        </w:rPr>
        <w:t xml:space="preserve">:   </w:t>
      </w:r>
      <w:r w:rsidRPr="00C762E4">
        <w:rPr>
          <w:rFonts w:ascii="Verdana" w:hAnsi="Verdana"/>
        </w:rPr>
        <w:t xml:space="preserve">_ _ _ _ _ _ _ _ _ _ </w:t>
      </w:r>
      <w:r w:rsidRPr="00C762E4">
        <w:rPr>
          <w:rFonts w:ascii="Verdana" w:hAnsi="Verdana"/>
          <w:b/>
          <w:u w:val="single"/>
        </w:rPr>
        <w:t>CORREO ELECTRÓNICO (E-MAIL)</w:t>
      </w:r>
      <w:r w:rsidRPr="00C762E4">
        <w:rPr>
          <w:rFonts w:ascii="Verdana" w:hAnsi="Verdana"/>
          <w:b/>
        </w:rPr>
        <w:t xml:space="preserve">: </w:t>
      </w:r>
      <w:r w:rsidRPr="00C762E4">
        <w:rPr>
          <w:rFonts w:ascii="Verdana" w:hAnsi="Verdana"/>
        </w:rPr>
        <w:t xml:space="preserve">_ _ _ _ _ _ _ _ _ _ _ _ _ _ _ _ _ _ </w:t>
      </w:r>
    </w:p>
    <w:p w:rsidR="00FF0871" w:rsidRPr="00C762E4" w:rsidRDefault="00FF0871" w:rsidP="00FF0871">
      <w:pPr>
        <w:spacing w:line="480" w:lineRule="auto"/>
        <w:jc w:val="both"/>
        <w:rPr>
          <w:rFonts w:ascii="Verdana" w:hAnsi="Verdana"/>
          <w:b/>
        </w:rPr>
      </w:pPr>
      <w:r w:rsidRPr="00C762E4">
        <w:rPr>
          <w:rFonts w:ascii="Verdana" w:hAnsi="Verdana"/>
        </w:rPr>
        <w:tab/>
      </w:r>
      <w:r w:rsidRPr="00C762E4">
        <w:rPr>
          <w:rFonts w:ascii="Verdana" w:hAnsi="Verdana"/>
        </w:rPr>
        <w:tab/>
      </w:r>
      <w:r w:rsidRPr="00C762E4">
        <w:rPr>
          <w:rFonts w:ascii="Verdana" w:hAnsi="Verdana"/>
          <w:b/>
        </w:rPr>
        <w:t>Y que constituyo/</w:t>
      </w:r>
      <w:proofErr w:type="spellStart"/>
      <w:r w:rsidRPr="00C762E4">
        <w:rPr>
          <w:rFonts w:ascii="Verdana" w:hAnsi="Verdana"/>
          <w:b/>
        </w:rPr>
        <w:t>imos</w:t>
      </w:r>
      <w:proofErr w:type="spellEnd"/>
      <w:r w:rsidRPr="00C762E4">
        <w:rPr>
          <w:rFonts w:ascii="Verdana" w:hAnsi="Verdana"/>
          <w:b/>
        </w:rPr>
        <w:t xml:space="preserve"> el domicilio legal en </w:t>
      </w:r>
      <w:r w:rsidRPr="00C762E4">
        <w:rPr>
          <w:rFonts w:ascii="Verdana" w:hAnsi="Verdana"/>
        </w:rPr>
        <w:t>_ _ _ _ _ _ _ _ _ _ _ _ _ _ _ _ _ _ _ _ _ _ _ _</w:t>
      </w:r>
      <w:r w:rsidRPr="00C762E4">
        <w:rPr>
          <w:rFonts w:ascii="Verdana" w:hAnsi="Verdana"/>
          <w:b/>
        </w:rPr>
        <w:t>, de la ciudad de Comodoro Rivadavia, provincia del Chubut.</w:t>
      </w:r>
    </w:p>
    <w:p w:rsidR="00FF0871" w:rsidRPr="00C762E4" w:rsidRDefault="00FF0871" w:rsidP="00FF0871">
      <w:pPr>
        <w:jc w:val="both"/>
        <w:rPr>
          <w:rFonts w:ascii="Verdana" w:hAnsi="Verdana"/>
          <w:b/>
        </w:rPr>
      </w:pPr>
      <w:r w:rsidRPr="00C762E4">
        <w:rPr>
          <w:rFonts w:ascii="Verdana" w:hAnsi="Verdana"/>
          <w:b/>
        </w:rPr>
        <w:t xml:space="preserve">                                                Comodoro Rivadavia, </w:t>
      </w:r>
    </w:p>
    <w:p w:rsidR="00FF0871" w:rsidRPr="00C762E4" w:rsidRDefault="00FF0871" w:rsidP="00FF0871">
      <w:pPr>
        <w:jc w:val="both"/>
        <w:rPr>
          <w:rFonts w:ascii="Verdana" w:hAnsi="Verdana"/>
          <w:b/>
        </w:rPr>
      </w:pPr>
    </w:p>
    <w:p w:rsidR="00FF0871" w:rsidRPr="00C762E4" w:rsidRDefault="00FF0871" w:rsidP="00FF0871">
      <w:pPr>
        <w:jc w:val="both"/>
        <w:rPr>
          <w:rFonts w:ascii="Verdana" w:hAnsi="Verdana"/>
          <w:b/>
        </w:rPr>
      </w:pPr>
    </w:p>
    <w:p w:rsidR="00FF0871" w:rsidRPr="00C762E4" w:rsidRDefault="00FF0871" w:rsidP="00FF0871">
      <w:pPr>
        <w:jc w:val="both"/>
        <w:rPr>
          <w:rFonts w:ascii="Verdana" w:hAnsi="Verdana"/>
          <w:b/>
        </w:rPr>
      </w:pPr>
      <w:r w:rsidRPr="00C762E4">
        <w:rPr>
          <w:rFonts w:ascii="Verdana" w:hAnsi="Verdana"/>
          <w:b/>
        </w:rPr>
        <w:t>-----------------------------------------------</w:t>
      </w:r>
    </w:p>
    <w:p w:rsidR="00FF0871" w:rsidRPr="00C762E4" w:rsidRDefault="00FF0871" w:rsidP="00FF0871">
      <w:pPr>
        <w:pStyle w:val="Ttulo2"/>
        <w:spacing w:line="240" w:lineRule="auto"/>
        <w:rPr>
          <w:rFonts w:ascii="Verdana" w:hAnsi="Verdana"/>
          <w:sz w:val="22"/>
        </w:rPr>
      </w:pPr>
      <w:r w:rsidRPr="00C762E4">
        <w:rPr>
          <w:rFonts w:ascii="Verdana" w:hAnsi="Verdana"/>
          <w:sz w:val="22"/>
        </w:rPr>
        <w:t xml:space="preserve">            Firma y sello del oferente</w:t>
      </w:r>
    </w:p>
    <w:p w:rsidR="00FF0871" w:rsidRDefault="00FF0871" w:rsidP="00FF0871">
      <w:pPr>
        <w:jc w:val="both"/>
        <w:rPr>
          <w:rFonts w:ascii="Verdana" w:hAnsi="Verdana"/>
          <w:b/>
          <w:sz w:val="24"/>
          <w:u w:val="single"/>
        </w:rPr>
      </w:pPr>
    </w:p>
    <w:p w:rsidR="00F60D57" w:rsidRDefault="00F60D57" w:rsidP="00F60D57">
      <w:pPr>
        <w:jc w:val="both"/>
        <w:rPr>
          <w:rFonts w:ascii="Verdana" w:hAnsi="Verdana"/>
          <w:b/>
          <w:sz w:val="24"/>
          <w:u w:val="single"/>
        </w:rPr>
      </w:pPr>
    </w:p>
    <w:p w:rsidR="00BA35B2" w:rsidRDefault="00BA35B2" w:rsidP="00F60D57">
      <w:pPr>
        <w:jc w:val="both"/>
        <w:rPr>
          <w:rFonts w:ascii="Verdana" w:hAnsi="Verdana"/>
          <w:b/>
          <w:sz w:val="24"/>
          <w:u w:val="single"/>
        </w:rPr>
      </w:pPr>
    </w:p>
    <w:p w:rsidR="00BA35B2" w:rsidRDefault="00BA35B2" w:rsidP="00F60D57">
      <w:pPr>
        <w:jc w:val="both"/>
        <w:rPr>
          <w:rFonts w:ascii="Verdana" w:hAnsi="Verdana"/>
          <w:b/>
          <w:sz w:val="24"/>
          <w:u w:val="single"/>
        </w:rPr>
      </w:pPr>
    </w:p>
    <w:p w:rsidR="00BA35B2" w:rsidRPr="00FC6023" w:rsidRDefault="00BA35B2" w:rsidP="00F60D57">
      <w:pPr>
        <w:pStyle w:val="Ttulo3"/>
        <w:spacing w:before="0" w:after="0" w:line="360" w:lineRule="auto"/>
        <w:jc w:val="center"/>
        <w:rPr>
          <w:rFonts w:ascii="Verdana" w:hAnsi="Verdana"/>
          <w:sz w:val="22"/>
          <w:szCs w:val="24"/>
          <w:u w:val="single"/>
          <w14:shadow w14:blurRad="50800" w14:dist="38100" w14:dir="2700000" w14:sx="100000" w14:sy="100000" w14:kx="0" w14:ky="0" w14:algn="tl">
            <w14:srgbClr w14:val="000000">
              <w14:alpha w14:val="60000"/>
            </w14:srgbClr>
          </w14:shadow>
        </w:rPr>
      </w:pPr>
    </w:p>
    <w:p w:rsidR="00F60D57" w:rsidRPr="00FC6023" w:rsidRDefault="00F60D57" w:rsidP="00F60D57">
      <w:pPr>
        <w:pStyle w:val="Ttulo3"/>
        <w:spacing w:before="0" w:after="0" w:line="360" w:lineRule="auto"/>
        <w:jc w:val="center"/>
        <w:rPr>
          <w:rFonts w:ascii="Verdana" w:hAnsi="Verdana"/>
          <w:sz w:val="28"/>
          <w:szCs w:val="24"/>
          <w:u w:val="single"/>
          <w14:shadow w14:blurRad="50800" w14:dist="38100" w14:dir="2700000" w14:sx="100000" w14:sy="100000" w14:kx="0" w14:ky="0" w14:algn="tl">
            <w14:srgbClr w14:val="000000">
              <w14:alpha w14:val="60000"/>
            </w14:srgbClr>
          </w14:shadow>
        </w:rPr>
      </w:pPr>
      <w:r w:rsidRPr="00FC6023">
        <w:rPr>
          <w:rFonts w:ascii="Verdana" w:hAnsi="Verdana"/>
          <w:sz w:val="28"/>
          <w:szCs w:val="24"/>
          <w:u w:val="single"/>
          <w14:shadow w14:blurRad="50800" w14:dist="38100" w14:dir="2700000" w14:sx="100000" w14:sy="100000" w14:kx="0" w14:ky="0" w14:algn="tl">
            <w14:srgbClr w14:val="000000">
              <w14:alpha w14:val="60000"/>
            </w14:srgbClr>
          </w14:shadow>
        </w:rPr>
        <w:t>MUNICIPALIDAD DE COMODORO RIVADAVIA</w:t>
      </w:r>
    </w:p>
    <w:p w:rsidR="00F60D57" w:rsidRPr="00FC6023" w:rsidRDefault="00F60D57" w:rsidP="00F60D57">
      <w:pPr>
        <w:pStyle w:val="Ttulo1"/>
        <w:spacing w:line="360" w:lineRule="auto"/>
        <w:rPr>
          <w:rFonts w:ascii="Verdana" w:hAnsi="Verdana"/>
          <w:sz w:val="28"/>
          <w:szCs w:val="24"/>
          <w14:shadow w14:blurRad="50800" w14:dist="38100" w14:dir="2700000" w14:sx="100000" w14:sy="100000" w14:kx="0" w14:ky="0" w14:algn="tl">
            <w14:srgbClr w14:val="000000">
              <w14:alpha w14:val="60000"/>
            </w14:srgbClr>
          </w14:shadow>
        </w:rPr>
      </w:pPr>
      <w:r w:rsidRPr="00FC6023">
        <w:rPr>
          <w:rFonts w:ascii="Verdana" w:hAnsi="Verdana"/>
          <w:sz w:val="28"/>
          <w:szCs w:val="24"/>
          <w14:shadow w14:blurRad="50800" w14:dist="38100" w14:dir="2700000" w14:sx="100000" w14:sy="100000" w14:kx="0" w14:ky="0" w14:algn="tl">
            <w14:srgbClr w14:val="000000">
              <w14:alpha w14:val="60000"/>
            </w14:srgbClr>
          </w14:shadow>
        </w:rPr>
        <w:t>PROVINCIA DEL CHUBUT</w:t>
      </w:r>
    </w:p>
    <w:p w:rsidR="00F60D57" w:rsidRPr="00FC6023" w:rsidRDefault="00FF0871" w:rsidP="00F60D57">
      <w:pPr>
        <w:spacing w:after="0" w:line="360" w:lineRule="auto"/>
        <w:jc w:val="center"/>
        <w:rPr>
          <w:rFonts w:ascii="Verdana" w:hAnsi="Verdana"/>
          <w:b/>
          <w:sz w:val="28"/>
          <w:szCs w:val="24"/>
          <w:u w:val="single"/>
          <w14:shadow w14:blurRad="50800" w14:dist="38100" w14:dir="2700000" w14:sx="100000" w14:sy="100000" w14:kx="0" w14:ky="0" w14:algn="tl">
            <w14:srgbClr w14:val="000000">
              <w14:alpha w14:val="60000"/>
            </w14:srgbClr>
          </w14:shadow>
        </w:rPr>
      </w:pPr>
      <w:r w:rsidRPr="00FC6023">
        <w:rPr>
          <w:rFonts w:ascii="Verdana" w:hAnsi="Verdana"/>
          <w:b/>
          <w:sz w:val="28"/>
          <w:szCs w:val="24"/>
          <w:u w:val="single"/>
          <w14:shadow w14:blurRad="50800" w14:dist="38100" w14:dir="2700000" w14:sx="100000" w14:sy="100000" w14:kx="0" w14:ky="0" w14:algn="tl">
            <w14:srgbClr w14:val="000000">
              <w14:alpha w14:val="60000"/>
            </w14:srgbClr>
          </w14:shadow>
        </w:rPr>
        <w:t>LICITACIÓN</w:t>
      </w:r>
      <w:r w:rsidR="00F60D57" w:rsidRPr="00FC6023">
        <w:rPr>
          <w:rFonts w:ascii="Verdana" w:hAnsi="Verdana"/>
          <w:b/>
          <w:sz w:val="28"/>
          <w:szCs w:val="24"/>
          <w:u w:val="single"/>
          <w14:shadow w14:blurRad="50800" w14:dist="38100" w14:dir="2700000" w14:sx="100000" w14:sy="100000" w14:kx="0" w14:ky="0" w14:algn="tl">
            <w14:srgbClr w14:val="000000">
              <w14:alpha w14:val="60000"/>
            </w14:srgbClr>
          </w14:shadow>
        </w:rPr>
        <w:t xml:space="preserve"> </w:t>
      </w:r>
      <w:r w:rsidRPr="00FC6023">
        <w:rPr>
          <w:rFonts w:ascii="Verdana" w:hAnsi="Verdana"/>
          <w:b/>
          <w:sz w:val="28"/>
          <w:szCs w:val="24"/>
          <w:u w:val="single"/>
          <w14:shadow w14:blurRad="50800" w14:dist="38100" w14:dir="2700000" w14:sx="100000" w14:sy="100000" w14:kx="0" w14:ky="0" w14:algn="tl">
            <w14:srgbClr w14:val="000000">
              <w14:alpha w14:val="60000"/>
            </w14:srgbClr>
          </w14:shadow>
        </w:rPr>
        <w:t>PÚBLICA</w:t>
      </w:r>
      <w:r w:rsidR="00F60D57" w:rsidRPr="00FC6023">
        <w:rPr>
          <w:rFonts w:ascii="Verdana" w:hAnsi="Verdana"/>
          <w:b/>
          <w:sz w:val="28"/>
          <w:szCs w:val="24"/>
          <w:u w:val="single"/>
          <w14:shadow w14:blurRad="50800" w14:dist="38100" w14:dir="2700000" w14:sx="100000" w14:sy="100000" w14:kx="0" w14:ky="0" w14:algn="tl">
            <w14:srgbClr w14:val="000000">
              <w14:alpha w14:val="60000"/>
            </w14:srgbClr>
          </w14:shadow>
        </w:rPr>
        <w:t xml:space="preserve"> Nº </w:t>
      </w:r>
      <w:r w:rsidR="001B1049">
        <w:rPr>
          <w:rFonts w:ascii="Verdana" w:hAnsi="Verdana"/>
          <w:b/>
          <w:sz w:val="28"/>
          <w:szCs w:val="24"/>
          <w:u w:val="single"/>
          <w14:shadow w14:blurRad="50800" w14:dist="38100" w14:dir="2700000" w14:sx="100000" w14:sy="100000" w14:kx="0" w14:ky="0" w14:algn="tl">
            <w14:srgbClr w14:val="000000">
              <w14:alpha w14:val="60000"/>
            </w14:srgbClr>
          </w14:shadow>
        </w:rPr>
        <w:t>06</w:t>
      </w:r>
      <w:r w:rsidR="00F60D57" w:rsidRPr="00FC6023">
        <w:rPr>
          <w:rFonts w:ascii="Verdana" w:hAnsi="Verdana"/>
          <w:b/>
          <w:sz w:val="28"/>
          <w:szCs w:val="24"/>
          <w:u w:val="single"/>
          <w14:shadow w14:blurRad="50800" w14:dist="38100" w14:dir="2700000" w14:sx="100000" w14:sy="100000" w14:kx="0" w14:ky="0" w14:algn="tl">
            <w14:srgbClr w14:val="000000">
              <w14:alpha w14:val="60000"/>
            </w14:srgbClr>
          </w14:shadow>
        </w:rPr>
        <w:t>/201</w:t>
      </w:r>
      <w:r w:rsidR="006E4A8A" w:rsidRPr="00FC6023">
        <w:rPr>
          <w:rFonts w:ascii="Verdana" w:hAnsi="Verdana"/>
          <w:b/>
          <w:sz w:val="28"/>
          <w:szCs w:val="24"/>
          <w:u w:val="single"/>
          <w14:shadow w14:blurRad="50800" w14:dist="38100" w14:dir="2700000" w14:sx="100000" w14:sy="100000" w14:kx="0" w14:ky="0" w14:algn="tl">
            <w14:srgbClr w14:val="000000">
              <w14:alpha w14:val="60000"/>
            </w14:srgbClr>
          </w14:shadow>
        </w:rPr>
        <w:t>9</w:t>
      </w:r>
      <w:r w:rsidR="00F60D57" w:rsidRPr="00FC6023">
        <w:rPr>
          <w:rFonts w:ascii="Verdana" w:hAnsi="Verdana"/>
          <w:b/>
          <w:sz w:val="28"/>
          <w:szCs w:val="24"/>
          <w:u w:val="single"/>
          <w14:shadow w14:blurRad="50800" w14:dist="38100" w14:dir="2700000" w14:sx="100000" w14:sy="100000" w14:kx="0" w14:ky="0" w14:algn="tl">
            <w14:srgbClr w14:val="000000">
              <w14:alpha w14:val="60000"/>
            </w14:srgbClr>
          </w14:shadow>
        </w:rPr>
        <w:t>-</w:t>
      </w:r>
      <w:r w:rsidR="00074D28" w:rsidRPr="00FC6023">
        <w:rPr>
          <w:sz w:val="24"/>
        </w:rPr>
        <w:t xml:space="preserve"> </w:t>
      </w:r>
      <w:proofErr w:type="spellStart"/>
      <w:r w:rsidR="00074D28" w:rsidRPr="00FC6023">
        <w:rPr>
          <w:rFonts w:ascii="Verdana" w:hAnsi="Verdana"/>
          <w:b/>
          <w:sz w:val="28"/>
          <w:szCs w:val="24"/>
          <w:u w:val="single"/>
          <w14:shadow w14:blurRad="50800" w14:dist="38100" w14:dir="2700000" w14:sx="100000" w14:sy="100000" w14:kx="0" w14:ky="0" w14:algn="tl">
            <w14:srgbClr w14:val="000000">
              <w14:alpha w14:val="60000"/>
            </w14:srgbClr>
          </w14:shadow>
        </w:rPr>
        <w:t>S.E.F</w:t>
      </w:r>
      <w:proofErr w:type="spellEnd"/>
      <w:r w:rsidR="00074D28" w:rsidRPr="00FC6023">
        <w:rPr>
          <w:rFonts w:ascii="Verdana" w:hAnsi="Verdana"/>
          <w:b/>
          <w:sz w:val="28"/>
          <w:szCs w:val="24"/>
          <w:u w:val="single"/>
          <w14:shadow w14:blurRad="50800" w14:dist="38100" w14:dir="2700000" w14:sx="100000" w14:sy="100000" w14:kx="0" w14:ky="0" w14:algn="tl">
            <w14:srgbClr w14:val="000000">
              <w14:alpha w14:val="60000"/>
            </w14:srgbClr>
          </w14:shadow>
        </w:rPr>
        <w:t>. y C. de G</w:t>
      </w:r>
      <w:r w:rsidR="00074D28" w:rsidRPr="00FC6023">
        <w:rPr>
          <w:rFonts w:ascii="Verdana" w:hAnsi="Verdana"/>
          <w:b/>
          <w:sz w:val="28"/>
          <w:szCs w:val="24"/>
          <w:highlight w:val="yellow"/>
          <w:u w:val="single"/>
          <w14:shadow w14:blurRad="50800" w14:dist="38100" w14:dir="2700000" w14:sx="100000" w14:sy="100000" w14:kx="0" w14:ky="0" w14:algn="tl">
            <w14:srgbClr w14:val="000000">
              <w14:alpha w14:val="60000"/>
            </w14:srgbClr>
          </w14:shadow>
        </w:rPr>
        <w:t xml:space="preserve"> </w:t>
      </w:r>
    </w:p>
    <w:p w:rsidR="00F60D57" w:rsidRPr="00FC6023" w:rsidRDefault="00F60D57" w:rsidP="00F60D57">
      <w:pPr>
        <w:spacing w:line="360" w:lineRule="auto"/>
        <w:jc w:val="center"/>
        <w:rPr>
          <w:rFonts w:ascii="Verdana" w:hAnsi="Verdana"/>
          <w:b/>
          <w:sz w:val="28"/>
          <w:u w:val="single"/>
          <w14:shadow w14:blurRad="50800" w14:dist="38100" w14:dir="2700000" w14:sx="100000" w14:sy="100000" w14:kx="0" w14:ky="0" w14:algn="tl">
            <w14:srgbClr w14:val="000000">
              <w14:alpha w14:val="60000"/>
            </w14:srgbClr>
          </w14:shadow>
        </w:rPr>
      </w:pPr>
    </w:p>
    <w:p w:rsidR="00BA35B2" w:rsidRPr="00FC6023" w:rsidRDefault="00BA35B2" w:rsidP="00F60D57">
      <w:pPr>
        <w:pStyle w:val="Ttulo1"/>
        <w:rPr>
          <w:rFonts w:ascii="Verdana" w:hAnsi="Verdana"/>
          <w:sz w:val="28"/>
          <w:u w:val="none"/>
          <w14:shadow w14:blurRad="50800" w14:dist="38100" w14:dir="2700000" w14:sx="100000" w14:sy="100000" w14:kx="0" w14:ky="0" w14:algn="tl">
            <w14:srgbClr w14:val="000000">
              <w14:alpha w14:val="60000"/>
            </w14:srgbClr>
          </w14:shadow>
        </w:rPr>
      </w:pPr>
    </w:p>
    <w:p w:rsidR="00F60D57" w:rsidRPr="00FC6023" w:rsidRDefault="00F60D57" w:rsidP="00F60D57">
      <w:pPr>
        <w:pStyle w:val="Ttulo1"/>
        <w:rPr>
          <w:rFonts w:ascii="Verdana" w:hAnsi="Verdana"/>
          <w:sz w:val="28"/>
          <w:u w:val="none"/>
          <w14:shadow w14:blurRad="50800" w14:dist="38100" w14:dir="2700000" w14:sx="100000" w14:sy="100000" w14:kx="0" w14:ky="0" w14:algn="tl">
            <w14:srgbClr w14:val="000000">
              <w14:alpha w14:val="60000"/>
            </w14:srgbClr>
          </w14:shadow>
        </w:rPr>
      </w:pPr>
      <w:r w:rsidRPr="00FC6023">
        <w:rPr>
          <w:rFonts w:ascii="Verdana" w:hAnsi="Verdana"/>
          <w:sz w:val="28"/>
          <w:u w:val="none"/>
          <w14:shadow w14:blurRad="50800" w14:dist="38100" w14:dir="2700000" w14:sx="100000" w14:sy="100000" w14:kx="0" w14:ky="0" w14:algn="tl">
            <w14:srgbClr w14:val="000000">
              <w14:alpha w14:val="60000"/>
            </w14:srgbClr>
          </w14:shadow>
        </w:rPr>
        <w:t xml:space="preserve">* </w:t>
      </w:r>
      <w:r w:rsidR="00FC6023" w:rsidRPr="00FC6023">
        <w:rPr>
          <w:rFonts w:ascii="Verdana" w:hAnsi="Verdana"/>
          <w:sz w:val="28"/>
          <w14:shadow w14:blurRad="50800" w14:dist="38100" w14:dir="2700000" w14:sx="100000" w14:sy="100000" w14:kx="0" w14:ky="0" w14:algn="tl">
            <w14:srgbClr w14:val="000000">
              <w14:alpha w14:val="60000"/>
            </w14:srgbClr>
          </w14:shadow>
        </w:rPr>
        <w:t>DECLARACIÓN</w:t>
      </w:r>
      <w:r w:rsidRPr="00FC6023">
        <w:rPr>
          <w:rFonts w:ascii="Verdana" w:hAnsi="Verdana"/>
          <w:sz w:val="28"/>
          <w14:shadow w14:blurRad="50800" w14:dist="38100" w14:dir="2700000" w14:sx="100000" w14:sy="100000" w14:kx="0" w14:ky="0" w14:algn="tl">
            <w14:srgbClr w14:val="000000">
              <w14:alpha w14:val="60000"/>
            </w14:srgbClr>
          </w14:shadow>
        </w:rPr>
        <w:t xml:space="preserve"> JURADA DE JURISDICCION</w:t>
      </w:r>
      <w:r w:rsidRPr="00FC6023">
        <w:rPr>
          <w:rFonts w:ascii="Verdana" w:hAnsi="Verdana"/>
          <w:sz w:val="28"/>
          <w:u w:val="none"/>
          <w14:shadow w14:blurRad="50800" w14:dist="38100" w14:dir="2700000" w14:sx="100000" w14:sy="100000" w14:kx="0" w14:ky="0" w14:algn="tl">
            <w14:srgbClr w14:val="000000">
              <w14:alpha w14:val="60000"/>
            </w14:srgbClr>
          </w14:shadow>
        </w:rPr>
        <w:t xml:space="preserve"> *</w:t>
      </w:r>
    </w:p>
    <w:p w:rsidR="00F60D57" w:rsidRDefault="00F60D57" w:rsidP="00F60D57">
      <w:pPr>
        <w:jc w:val="both"/>
        <w:rPr>
          <w:rFonts w:ascii="Verdana" w:hAnsi="Verdana"/>
          <w:b/>
          <w:sz w:val="24"/>
          <w:u w:val="single"/>
        </w:rPr>
      </w:pPr>
    </w:p>
    <w:p w:rsidR="00F60D57" w:rsidRDefault="00F60D57" w:rsidP="00F60D57">
      <w:pPr>
        <w:jc w:val="both"/>
        <w:rPr>
          <w:rFonts w:ascii="Verdana" w:hAnsi="Verdana"/>
          <w:b/>
          <w:sz w:val="24"/>
          <w:u w:val="single"/>
        </w:rPr>
      </w:pPr>
    </w:p>
    <w:p w:rsidR="00FF0871" w:rsidRDefault="00F60D57" w:rsidP="00FF0871">
      <w:pPr>
        <w:pStyle w:val="Textoindependiente"/>
        <w:spacing w:line="360" w:lineRule="auto"/>
        <w:jc w:val="both"/>
        <w:rPr>
          <w:rFonts w:ascii="Verdana" w:hAnsi="Verdana"/>
          <w:b/>
          <w:sz w:val="24"/>
        </w:rPr>
      </w:pPr>
      <w:r>
        <w:rPr>
          <w:rFonts w:ascii="Verdana" w:hAnsi="Verdana"/>
          <w:b/>
          <w:sz w:val="24"/>
        </w:rPr>
        <w:tab/>
      </w:r>
      <w:r>
        <w:rPr>
          <w:rFonts w:ascii="Verdana" w:hAnsi="Verdana"/>
          <w:b/>
          <w:sz w:val="24"/>
        </w:rPr>
        <w:tab/>
      </w:r>
      <w:r w:rsidR="00FF0871">
        <w:rPr>
          <w:rFonts w:ascii="Verdana" w:hAnsi="Verdana"/>
          <w:b/>
          <w:sz w:val="24"/>
        </w:rPr>
        <w:t xml:space="preserve">Manifiesto/estamos bajo juramento que, para cualquier cuestión judicial de se suscite, acepto/amos </w:t>
      </w:r>
      <w:smartTag w:uri="urn:schemas-microsoft-com:office:smarttags" w:element="PersonName">
        <w:smartTagPr>
          <w:attr w:name="ProductID" w:val="la Jurisdicci￳n"/>
        </w:smartTagPr>
        <w:r w:rsidR="00FF0871">
          <w:rPr>
            <w:rFonts w:ascii="Verdana" w:hAnsi="Verdana"/>
            <w:b/>
            <w:sz w:val="24"/>
          </w:rPr>
          <w:t>la Jurisdicción</w:t>
        </w:r>
      </w:smartTag>
      <w:r w:rsidR="00FF0871">
        <w:rPr>
          <w:rFonts w:ascii="Verdana" w:hAnsi="Verdana"/>
          <w:b/>
          <w:sz w:val="24"/>
        </w:rPr>
        <w:t xml:space="preserve"> Judicial de los Tribunales Ordinarios de la ciudad de Comodoro Rivadavia, provincia del Chubut.</w:t>
      </w:r>
    </w:p>
    <w:p w:rsidR="00FF0871" w:rsidRDefault="00FF0871" w:rsidP="00FF0871">
      <w:pPr>
        <w:jc w:val="both"/>
        <w:rPr>
          <w:rFonts w:ascii="Verdana" w:hAnsi="Verdana"/>
          <w:b/>
          <w:sz w:val="24"/>
        </w:rPr>
      </w:pPr>
    </w:p>
    <w:p w:rsidR="00F60D57" w:rsidRDefault="00F60D57" w:rsidP="00FF0871">
      <w:pPr>
        <w:pStyle w:val="Textoindependiente"/>
        <w:rPr>
          <w:rFonts w:ascii="Verdana" w:hAnsi="Verdana"/>
          <w:b/>
          <w:sz w:val="24"/>
        </w:rPr>
      </w:pPr>
    </w:p>
    <w:p w:rsidR="00F60D57" w:rsidRPr="009D6715" w:rsidRDefault="00F60D57" w:rsidP="00F60D57">
      <w:pPr>
        <w:jc w:val="both"/>
        <w:rPr>
          <w:rFonts w:ascii="Verdana" w:hAnsi="Verdana"/>
          <w:sz w:val="24"/>
        </w:rPr>
      </w:pPr>
      <w:r w:rsidRPr="009D6715">
        <w:rPr>
          <w:rFonts w:ascii="Verdana" w:hAnsi="Verdana"/>
          <w:b/>
          <w:sz w:val="24"/>
          <w:u w:val="single"/>
        </w:rPr>
        <w:t>RAZON SOCIAL</w:t>
      </w:r>
      <w:r>
        <w:rPr>
          <w:rFonts w:ascii="Verdana" w:hAnsi="Verdana"/>
          <w:b/>
          <w:sz w:val="24"/>
        </w:rPr>
        <w:t>:</w:t>
      </w:r>
      <w:r>
        <w:rPr>
          <w:rFonts w:ascii="Verdana" w:hAnsi="Verdana"/>
          <w:sz w:val="24"/>
        </w:rPr>
        <w:t xml:space="preserve"> _ _ _ _ _ _ _ _ _ _ _ _ _ _ _ _ _ _ _ _ _ _ _ _ _ _ </w:t>
      </w:r>
    </w:p>
    <w:p w:rsidR="00F60D57" w:rsidRDefault="00F60D57" w:rsidP="00F60D57">
      <w:pPr>
        <w:jc w:val="both"/>
        <w:rPr>
          <w:rFonts w:ascii="Verdana" w:hAnsi="Verdana"/>
          <w:b/>
          <w:sz w:val="24"/>
        </w:rPr>
      </w:pPr>
    </w:p>
    <w:p w:rsidR="00F60D57" w:rsidRDefault="00F60D57" w:rsidP="00F60D57">
      <w:pPr>
        <w:ind w:left="1416" w:firstLine="708"/>
        <w:jc w:val="both"/>
        <w:rPr>
          <w:rFonts w:ascii="Verdana" w:hAnsi="Verdana"/>
          <w:b/>
          <w:sz w:val="24"/>
        </w:rPr>
      </w:pPr>
      <w:r>
        <w:rPr>
          <w:rFonts w:ascii="Verdana" w:hAnsi="Verdana"/>
          <w:b/>
          <w:sz w:val="24"/>
        </w:rPr>
        <w:t xml:space="preserve">                   Comodoro Rivadavia, </w:t>
      </w:r>
    </w:p>
    <w:p w:rsidR="00F60D57" w:rsidRDefault="00F60D57" w:rsidP="00F60D57">
      <w:pPr>
        <w:jc w:val="both"/>
        <w:rPr>
          <w:rFonts w:ascii="Verdana" w:hAnsi="Verdana"/>
          <w:b/>
          <w:sz w:val="24"/>
        </w:rPr>
      </w:pPr>
    </w:p>
    <w:p w:rsidR="00F60D57" w:rsidRDefault="00F60D57" w:rsidP="00F60D57">
      <w:pPr>
        <w:jc w:val="both"/>
        <w:rPr>
          <w:rFonts w:ascii="Verdana" w:hAnsi="Verdana"/>
          <w:b/>
          <w:sz w:val="24"/>
        </w:rPr>
      </w:pPr>
    </w:p>
    <w:p w:rsidR="00F60D57" w:rsidRDefault="00F60D57" w:rsidP="00F60D57">
      <w:pPr>
        <w:jc w:val="both"/>
        <w:rPr>
          <w:rFonts w:ascii="Verdana" w:hAnsi="Verdana"/>
          <w:b/>
          <w:sz w:val="24"/>
        </w:rPr>
      </w:pPr>
    </w:p>
    <w:p w:rsidR="00F60D57" w:rsidRDefault="00F60D57" w:rsidP="00F60D57">
      <w:pPr>
        <w:jc w:val="both"/>
        <w:rPr>
          <w:rFonts w:ascii="Verdana" w:hAnsi="Verdana"/>
          <w:b/>
          <w:sz w:val="24"/>
        </w:rPr>
      </w:pPr>
    </w:p>
    <w:p w:rsidR="00F60D57" w:rsidRDefault="00F60D57" w:rsidP="00F60D57">
      <w:pPr>
        <w:jc w:val="both"/>
        <w:rPr>
          <w:rFonts w:ascii="Verdana" w:hAnsi="Verdana"/>
          <w:b/>
          <w:sz w:val="24"/>
        </w:rPr>
      </w:pPr>
    </w:p>
    <w:p w:rsidR="00F60D57" w:rsidRDefault="00F60D57" w:rsidP="00F60D57">
      <w:pPr>
        <w:jc w:val="both"/>
        <w:rPr>
          <w:rFonts w:ascii="Verdana" w:hAnsi="Verdana"/>
          <w:b/>
          <w:sz w:val="24"/>
        </w:rPr>
      </w:pPr>
    </w:p>
    <w:p w:rsidR="00F60D57" w:rsidRDefault="00F60D57" w:rsidP="00F60D57">
      <w:pPr>
        <w:jc w:val="both"/>
        <w:rPr>
          <w:rFonts w:ascii="Verdana" w:hAnsi="Verdana"/>
          <w:b/>
          <w:sz w:val="24"/>
        </w:rPr>
      </w:pPr>
      <w:r>
        <w:rPr>
          <w:rFonts w:ascii="Verdana" w:hAnsi="Verdana"/>
          <w:b/>
          <w:sz w:val="24"/>
        </w:rPr>
        <w:t>-----------------------------------------------</w:t>
      </w:r>
    </w:p>
    <w:p w:rsidR="00F60D57" w:rsidRDefault="00F60D57" w:rsidP="00F60D57">
      <w:pPr>
        <w:pStyle w:val="Ttulo2"/>
        <w:spacing w:line="240" w:lineRule="auto"/>
        <w:rPr>
          <w:rFonts w:ascii="Verdana" w:hAnsi="Verdana"/>
          <w:sz w:val="24"/>
        </w:rPr>
      </w:pPr>
      <w:r>
        <w:rPr>
          <w:rFonts w:ascii="Verdana" w:hAnsi="Verdana"/>
          <w:sz w:val="24"/>
        </w:rPr>
        <w:t xml:space="preserve">            Firma y sello del oferente</w:t>
      </w:r>
    </w:p>
    <w:p w:rsidR="00F60D57" w:rsidRDefault="00F60D57" w:rsidP="00F60D57">
      <w:pPr>
        <w:jc w:val="both"/>
        <w:rPr>
          <w:rFonts w:ascii="Verdana" w:hAnsi="Verdana"/>
          <w:b/>
          <w:sz w:val="24"/>
          <w:u w:val="single"/>
        </w:rPr>
      </w:pPr>
    </w:p>
    <w:p w:rsidR="00303CF0" w:rsidRDefault="00303CF0" w:rsidP="00F60D57">
      <w:pPr>
        <w:jc w:val="both"/>
        <w:rPr>
          <w:rFonts w:ascii="Verdana" w:hAnsi="Verdana"/>
          <w:b/>
          <w:sz w:val="24"/>
          <w:u w:val="single"/>
        </w:rPr>
      </w:pPr>
    </w:p>
    <w:p w:rsidR="00FC6023" w:rsidRDefault="00FC6023" w:rsidP="00F60D57">
      <w:pPr>
        <w:jc w:val="both"/>
        <w:rPr>
          <w:rFonts w:ascii="Verdana" w:hAnsi="Verdana"/>
          <w:b/>
          <w:sz w:val="24"/>
          <w:u w:val="single"/>
        </w:rPr>
      </w:pPr>
    </w:p>
    <w:p w:rsidR="00FC6023" w:rsidRDefault="00FC6023" w:rsidP="00F60D57">
      <w:pPr>
        <w:jc w:val="both"/>
        <w:rPr>
          <w:rFonts w:ascii="Verdana" w:hAnsi="Verdana"/>
          <w:b/>
          <w:sz w:val="24"/>
          <w:u w:val="single"/>
        </w:rPr>
      </w:pPr>
    </w:p>
    <w:p w:rsidR="00FC6023" w:rsidRDefault="00FC6023" w:rsidP="00F60D57">
      <w:pPr>
        <w:pStyle w:val="Ttulo3"/>
        <w:spacing w:before="0" w:after="0" w:line="360" w:lineRule="auto"/>
        <w:jc w:val="center"/>
        <w:rPr>
          <w:rFonts w:ascii="Verdana" w:hAnsi="Verdana"/>
          <w:sz w:val="24"/>
          <w:szCs w:val="24"/>
          <w:u w:val="single"/>
          <w14:shadow w14:blurRad="50800" w14:dist="38100" w14:dir="2700000" w14:sx="100000" w14:sy="100000" w14:kx="0" w14:ky="0" w14:algn="tl">
            <w14:srgbClr w14:val="000000">
              <w14:alpha w14:val="60000"/>
            </w14:srgbClr>
          </w14:shadow>
        </w:rPr>
      </w:pPr>
    </w:p>
    <w:p w:rsidR="00F60D57" w:rsidRPr="00FC6023" w:rsidRDefault="00F60D57" w:rsidP="00F60D57">
      <w:pPr>
        <w:pStyle w:val="Ttulo3"/>
        <w:spacing w:before="0" w:after="0" w:line="360" w:lineRule="auto"/>
        <w:jc w:val="center"/>
        <w:rPr>
          <w:rFonts w:ascii="Verdana" w:hAnsi="Verdana"/>
          <w:sz w:val="28"/>
          <w:szCs w:val="24"/>
          <w:u w:val="single"/>
          <w14:shadow w14:blurRad="50800" w14:dist="38100" w14:dir="2700000" w14:sx="100000" w14:sy="100000" w14:kx="0" w14:ky="0" w14:algn="tl">
            <w14:srgbClr w14:val="000000">
              <w14:alpha w14:val="60000"/>
            </w14:srgbClr>
          </w14:shadow>
        </w:rPr>
      </w:pPr>
      <w:r w:rsidRPr="00FC6023">
        <w:rPr>
          <w:rFonts w:ascii="Verdana" w:hAnsi="Verdana"/>
          <w:sz w:val="28"/>
          <w:szCs w:val="24"/>
          <w:u w:val="single"/>
          <w14:shadow w14:blurRad="50800" w14:dist="38100" w14:dir="2700000" w14:sx="100000" w14:sy="100000" w14:kx="0" w14:ky="0" w14:algn="tl">
            <w14:srgbClr w14:val="000000">
              <w14:alpha w14:val="60000"/>
            </w14:srgbClr>
          </w14:shadow>
        </w:rPr>
        <w:t>MUNICIPALIDAD DE COMODORO RIVADAVIA</w:t>
      </w:r>
    </w:p>
    <w:p w:rsidR="00F60D57" w:rsidRPr="00FC6023" w:rsidRDefault="00F60D57" w:rsidP="00F60D57">
      <w:pPr>
        <w:pStyle w:val="Ttulo3"/>
        <w:spacing w:before="0" w:after="0" w:line="360" w:lineRule="auto"/>
        <w:jc w:val="center"/>
        <w:rPr>
          <w:rFonts w:ascii="Verdana" w:hAnsi="Verdana"/>
          <w:sz w:val="28"/>
          <w:szCs w:val="24"/>
          <w:u w:val="single"/>
          <w14:shadow w14:blurRad="50800" w14:dist="38100" w14:dir="2700000" w14:sx="100000" w14:sy="100000" w14:kx="0" w14:ky="0" w14:algn="tl">
            <w14:srgbClr w14:val="000000">
              <w14:alpha w14:val="60000"/>
            </w14:srgbClr>
          </w14:shadow>
        </w:rPr>
      </w:pPr>
      <w:r w:rsidRPr="00FC6023">
        <w:rPr>
          <w:rFonts w:ascii="Verdana" w:hAnsi="Verdana"/>
          <w:sz w:val="28"/>
          <w:szCs w:val="24"/>
          <w:u w:val="single"/>
          <w14:shadow w14:blurRad="50800" w14:dist="38100" w14:dir="2700000" w14:sx="100000" w14:sy="100000" w14:kx="0" w14:ky="0" w14:algn="tl">
            <w14:srgbClr w14:val="000000">
              <w14:alpha w14:val="60000"/>
            </w14:srgbClr>
          </w14:shadow>
        </w:rPr>
        <w:t>PROVINCIA DEL CHUBUT</w:t>
      </w:r>
    </w:p>
    <w:p w:rsidR="00F60D57" w:rsidRPr="00FC6023" w:rsidRDefault="00FF0871" w:rsidP="00F60D57">
      <w:pPr>
        <w:pStyle w:val="Ttulo1"/>
        <w:spacing w:line="360" w:lineRule="auto"/>
        <w:rPr>
          <w:rFonts w:ascii="Verdana" w:hAnsi="Verdana"/>
          <w:sz w:val="28"/>
          <w:szCs w:val="24"/>
          <w14:shadow w14:blurRad="50800" w14:dist="38100" w14:dir="2700000" w14:sx="100000" w14:sy="100000" w14:kx="0" w14:ky="0" w14:algn="tl">
            <w14:srgbClr w14:val="000000">
              <w14:alpha w14:val="60000"/>
            </w14:srgbClr>
          </w14:shadow>
        </w:rPr>
      </w:pPr>
      <w:r w:rsidRPr="00FC6023">
        <w:rPr>
          <w:rFonts w:ascii="Verdana" w:hAnsi="Verdana"/>
          <w:sz w:val="28"/>
          <w:szCs w:val="24"/>
          <w14:shadow w14:blurRad="50800" w14:dist="38100" w14:dir="2700000" w14:sx="100000" w14:sy="100000" w14:kx="0" w14:ky="0" w14:algn="tl">
            <w14:srgbClr w14:val="000000">
              <w14:alpha w14:val="60000"/>
            </w14:srgbClr>
          </w14:shadow>
        </w:rPr>
        <w:t>LICITACIÓN PÚ</w:t>
      </w:r>
      <w:r w:rsidR="00F60D57" w:rsidRPr="00FC6023">
        <w:rPr>
          <w:rFonts w:ascii="Verdana" w:hAnsi="Verdana"/>
          <w:sz w:val="28"/>
          <w:szCs w:val="24"/>
          <w14:shadow w14:blurRad="50800" w14:dist="38100" w14:dir="2700000" w14:sx="100000" w14:sy="100000" w14:kx="0" w14:ky="0" w14:algn="tl">
            <w14:srgbClr w14:val="000000">
              <w14:alpha w14:val="60000"/>
            </w14:srgbClr>
          </w14:shadow>
        </w:rPr>
        <w:t xml:space="preserve">BLICA Nº </w:t>
      </w:r>
      <w:r w:rsidR="001B1049">
        <w:rPr>
          <w:rFonts w:ascii="Verdana" w:hAnsi="Verdana"/>
          <w:sz w:val="28"/>
          <w:szCs w:val="24"/>
          <w14:shadow w14:blurRad="50800" w14:dist="38100" w14:dir="2700000" w14:sx="100000" w14:sy="100000" w14:kx="0" w14:ky="0" w14:algn="tl">
            <w14:srgbClr w14:val="000000">
              <w14:alpha w14:val="60000"/>
            </w14:srgbClr>
          </w14:shadow>
        </w:rPr>
        <w:t>06</w:t>
      </w:r>
      <w:r w:rsidR="00F60D57" w:rsidRPr="00FC6023">
        <w:rPr>
          <w:rFonts w:ascii="Verdana" w:hAnsi="Verdana"/>
          <w:sz w:val="28"/>
          <w:szCs w:val="24"/>
          <w14:shadow w14:blurRad="50800" w14:dist="38100" w14:dir="2700000" w14:sx="100000" w14:sy="100000" w14:kx="0" w14:ky="0" w14:algn="tl">
            <w14:srgbClr w14:val="000000">
              <w14:alpha w14:val="60000"/>
            </w14:srgbClr>
          </w14:shadow>
        </w:rPr>
        <w:t>/201</w:t>
      </w:r>
      <w:r w:rsidR="006E4A8A" w:rsidRPr="00FC6023">
        <w:rPr>
          <w:rFonts w:ascii="Verdana" w:hAnsi="Verdana"/>
          <w:sz w:val="28"/>
          <w:szCs w:val="24"/>
          <w14:shadow w14:blurRad="50800" w14:dist="38100" w14:dir="2700000" w14:sx="100000" w14:sy="100000" w14:kx="0" w14:ky="0" w14:algn="tl">
            <w14:srgbClr w14:val="000000">
              <w14:alpha w14:val="60000"/>
            </w14:srgbClr>
          </w14:shadow>
        </w:rPr>
        <w:t>9</w:t>
      </w:r>
      <w:r w:rsidR="00F60D57" w:rsidRPr="00FC6023">
        <w:rPr>
          <w:rFonts w:ascii="Verdana" w:hAnsi="Verdana"/>
          <w:sz w:val="28"/>
          <w:szCs w:val="24"/>
          <w14:shadow w14:blurRad="50800" w14:dist="38100" w14:dir="2700000" w14:sx="100000" w14:sy="100000" w14:kx="0" w14:ky="0" w14:algn="tl">
            <w14:srgbClr w14:val="000000">
              <w14:alpha w14:val="60000"/>
            </w14:srgbClr>
          </w14:shadow>
        </w:rPr>
        <w:t>-</w:t>
      </w:r>
      <w:r w:rsidR="00074D28" w:rsidRPr="00FC6023">
        <w:rPr>
          <w:sz w:val="24"/>
        </w:rPr>
        <w:t xml:space="preserve"> </w:t>
      </w:r>
      <w:proofErr w:type="spellStart"/>
      <w:r w:rsidR="00074D28" w:rsidRPr="00FC6023">
        <w:rPr>
          <w:rFonts w:ascii="Verdana" w:hAnsi="Verdana"/>
          <w:sz w:val="28"/>
          <w:szCs w:val="24"/>
          <w14:shadow w14:blurRad="50800" w14:dist="38100" w14:dir="2700000" w14:sx="100000" w14:sy="100000" w14:kx="0" w14:ky="0" w14:algn="tl">
            <w14:srgbClr w14:val="000000">
              <w14:alpha w14:val="60000"/>
            </w14:srgbClr>
          </w14:shadow>
        </w:rPr>
        <w:t>S.E.F</w:t>
      </w:r>
      <w:proofErr w:type="spellEnd"/>
      <w:r w:rsidR="00074D28" w:rsidRPr="00FC6023">
        <w:rPr>
          <w:rFonts w:ascii="Verdana" w:hAnsi="Verdana"/>
          <w:sz w:val="28"/>
          <w:szCs w:val="24"/>
          <w14:shadow w14:blurRad="50800" w14:dist="38100" w14:dir="2700000" w14:sx="100000" w14:sy="100000" w14:kx="0" w14:ky="0" w14:algn="tl">
            <w14:srgbClr w14:val="000000">
              <w14:alpha w14:val="60000"/>
            </w14:srgbClr>
          </w14:shadow>
        </w:rPr>
        <w:t>. y C. de G</w:t>
      </w:r>
    </w:p>
    <w:p w:rsidR="00F60D57" w:rsidRPr="00FC6023" w:rsidRDefault="00F60D57" w:rsidP="00F60D57">
      <w:pPr>
        <w:rPr>
          <w:rFonts w:ascii="Verdana" w:hAnsi="Verdana"/>
          <w:b/>
          <w:sz w:val="28"/>
          <w14:shadow w14:blurRad="50800" w14:dist="38100" w14:dir="2700000" w14:sx="100000" w14:sy="100000" w14:kx="0" w14:ky="0" w14:algn="tl">
            <w14:srgbClr w14:val="000000">
              <w14:alpha w14:val="60000"/>
            </w14:srgbClr>
          </w14:shadow>
        </w:rPr>
      </w:pPr>
    </w:p>
    <w:p w:rsidR="00F60D57" w:rsidRPr="005D2014" w:rsidRDefault="00F60D57" w:rsidP="00F60D57">
      <w:pPr>
        <w:rPr>
          <w:rFonts w:ascii="Verdana" w:hAnsi="Verdana"/>
          <w:b/>
          <w:sz w:val="24"/>
          <w14:shadow w14:blurRad="50800" w14:dist="38100" w14:dir="2700000" w14:sx="100000" w14:sy="100000" w14:kx="0" w14:ky="0" w14:algn="tl">
            <w14:srgbClr w14:val="000000">
              <w14:alpha w14:val="60000"/>
            </w14:srgbClr>
          </w14:shadow>
        </w:rPr>
      </w:pPr>
    </w:p>
    <w:p w:rsidR="00F60D57" w:rsidRPr="00FC6023" w:rsidRDefault="00F60D57" w:rsidP="00F60D57">
      <w:pPr>
        <w:pStyle w:val="Ttulo1"/>
        <w:rPr>
          <w:rFonts w:ascii="Verdana" w:hAnsi="Verdana"/>
          <w:u w:val="none"/>
          <w14:shadow w14:blurRad="50800" w14:dist="38100" w14:dir="2700000" w14:sx="100000" w14:sy="100000" w14:kx="0" w14:ky="0" w14:algn="tl">
            <w14:srgbClr w14:val="000000">
              <w14:alpha w14:val="60000"/>
            </w14:srgbClr>
          </w14:shadow>
        </w:rPr>
      </w:pPr>
      <w:r w:rsidRPr="00FC6023">
        <w:rPr>
          <w:rFonts w:ascii="Verdana" w:hAnsi="Verdana"/>
          <w:u w:val="none"/>
          <w14:shadow w14:blurRad="50800" w14:dist="38100" w14:dir="2700000" w14:sx="100000" w14:sy="100000" w14:kx="0" w14:ky="0" w14:algn="tl">
            <w14:srgbClr w14:val="000000">
              <w14:alpha w14:val="60000"/>
            </w14:srgbClr>
          </w14:shadow>
        </w:rPr>
        <w:t xml:space="preserve">* </w:t>
      </w:r>
      <w:r w:rsidRPr="00FC6023">
        <w:rPr>
          <w:rFonts w:ascii="Verdana" w:hAnsi="Verdana"/>
          <w14:shadow w14:blurRad="50800" w14:dist="38100" w14:dir="2700000" w14:sx="100000" w14:sy="100000" w14:kx="0" w14:ky="0" w14:algn="tl">
            <w14:srgbClr w14:val="000000">
              <w14:alpha w14:val="60000"/>
            </w14:srgbClr>
          </w14:shadow>
        </w:rPr>
        <w:t>DECLARACION JURADA DE ADMISIBILIDAD PARA CONTRATAR</w:t>
      </w:r>
      <w:r w:rsidRPr="00FC6023">
        <w:rPr>
          <w:rFonts w:ascii="Verdana" w:hAnsi="Verdana"/>
          <w:u w:val="none"/>
          <w14:shadow w14:blurRad="50800" w14:dist="38100" w14:dir="2700000" w14:sx="100000" w14:sy="100000" w14:kx="0" w14:ky="0" w14:algn="tl">
            <w14:srgbClr w14:val="000000">
              <w14:alpha w14:val="60000"/>
            </w14:srgbClr>
          </w14:shadow>
        </w:rPr>
        <w:t xml:space="preserve"> *</w:t>
      </w:r>
    </w:p>
    <w:p w:rsidR="00F60D57" w:rsidRDefault="00F60D57" w:rsidP="00F60D57">
      <w:pPr>
        <w:jc w:val="both"/>
        <w:rPr>
          <w:rFonts w:ascii="Verdana" w:hAnsi="Verdana"/>
          <w:b/>
          <w:sz w:val="24"/>
          <w:u w:val="single"/>
        </w:rPr>
      </w:pPr>
    </w:p>
    <w:p w:rsidR="00F60D57" w:rsidRPr="00074D28" w:rsidRDefault="00F60D57" w:rsidP="00F60D57">
      <w:pPr>
        <w:pStyle w:val="Sangradetextonormal"/>
        <w:rPr>
          <w:rFonts w:ascii="Verdana" w:hAnsi="Verdana"/>
          <w:sz w:val="24"/>
        </w:rPr>
      </w:pPr>
      <w:r w:rsidRPr="00074D28">
        <w:rPr>
          <w:rFonts w:ascii="Verdana" w:hAnsi="Verdana"/>
          <w:sz w:val="24"/>
        </w:rPr>
        <w:t>Por la presente, declaro/amos bajo juramento, no encontrarme/nos</w:t>
      </w:r>
      <w:r w:rsidR="009D2BB4" w:rsidRPr="00074D28">
        <w:rPr>
          <w:rFonts w:ascii="Verdana" w:hAnsi="Verdana"/>
          <w:sz w:val="24"/>
        </w:rPr>
        <w:t xml:space="preserve"> comprendido/s en el Artículo 10</w:t>
      </w:r>
      <w:r w:rsidRPr="00074D28">
        <w:rPr>
          <w:rFonts w:ascii="Verdana" w:hAnsi="Verdana"/>
          <w:sz w:val="24"/>
        </w:rPr>
        <w:t xml:space="preserve">° de la Ordenanza Nº </w:t>
      </w:r>
      <w:r w:rsidR="009D2BB4" w:rsidRPr="00074D28">
        <w:rPr>
          <w:rFonts w:ascii="Verdana" w:hAnsi="Verdana"/>
          <w:sz w:val="24"/>
        </w:rPr>
        <w:t>13.812/18</w:t>
      </w:r>
      <w:r w:rsidRPr="00074D28">
        <w:rPr>
          <w:rFonts w:ascii="Verdana" w:hAnsi="Verdana"/>
          <w:sz w:val="24"/>
        </w:rPr>
        <w:t xml:space="preserve"> y no haber sido sancionado/s por incumplimiento a las leyes Provinciales Nº 3270 y 3319, de acuerdo a lo establecido en la Ordenanza Nº 6762/99.</w:t>
      </w:r>
    </w:p>
    <w:p w:rsidR="00F60D57" w:rsidRDefault="00F60D57" w:rsidP="00F60D57">
      <w:pPr>
        <w:jc w:val="both"/>
        <w:rPr>
          <w:rFonts w:ascii="Verdana" w:hAnsi="Verdana"/>
          <w:b/>
          <w:sz w:val="24"/>
          <w:u w:val="single"/>
        </w:rPr>
      </w:pPr>
    </w:p>
    <w:p w:rsidR="00F60D57" w:rsidRDefault="00F60D57" w:rsidP="00F60D57">
      <w:pPr>
        <w:jc w:val="both"/>
        <w:rPr>
          <w:rFonts w:ascii="Verdana" w:hAnsi="Verdana"/>
          <w:b/>
          <w:sz w:val="24"/>
        </w:rPr>
      </w:pPr>
    </w:p>
    <w:p w:rsidR="00F60D57" w:rsidRPr="00645972" w:rsidRDefault="00F60D57" w:rsidP="00F60D57">
      <w:pPr>
        <w:jc w:val="both"/>
        <w:rPr>
          <w:rFonts w:ascii="Verdana" w:hAnsi="Verdana"/>
          <w:sz w:val="24"/>
        </w:rPr>
      </w:pPr>
      <w:r>
        <w:rPr>
          <w:rFonts w:ascii="Verdana" w:hAnsi="Verdana"/>
          <w:b/>
          <w:sz w:val="24"/>
          <w:u w:val="single"/>
        </w:rPr>
        <w:t>RAZON SOCIAL</w:t>
      </w:r>
      <w:r>
        <w:rPr>
          <w:rFonts w:ascii="Verdana" w:hAnsi="Verdana"/>
          <w:b/>
          <w:sz w:val="24"/>
        </w:rPr>
        <w:t>:</w:t>
      </w:r>
      <w:r>
        <w:rPr>
          <w:rFonts w:ascii="Verdana" w:hAnsi="Verdana"/>
          <w:sz w:val="24"/>
        </w:rPr>
        <w:t xml:space="preserve"> _ _ _ _ _ _ _ _ _ _ _ _ _ _ _ _ _ _ _ _ _ _ _ _ _ _ </w:t>
      </w:r>
    </w:p>
    <w:p w:rsidR="00F60D57" w:rsidRDefault="00F60D57" w:rsidP="00F60D57">
      <w:pPr>
        <w:jc w:val="both"/>
        <w:rPr>
          <w:rFonts w:ascii="Verdana" w:hAnsi="Verdana"/>
          <w:b/>
          <w:sz w:val="24"/>
        </w:rPr>
      </w:pPr>
    </w:p>
    <w:p w:rsidR="00F60D57" w:rsidRDefault="00F60D57" w:rsidP="00F60D57">
      <w:pPr>
        <w:jc w:val="both"/>
        <w:rPr>
          <w:rFonts w:ascii="Verdana" w:hAnsi="Verdana"/>
          <w:b/>
          <w:sz w:val="24"/>
        </w:rPr>
      </w:pPr>
      <w:r>
        <w:rPr>
          <w:rFonts w:ascii="Verdana" w:hAnsi="Verdana"/>
          <w:b/>
          <w:sz w:val="24"/>
        </w:rPr>
        <w:t xml:space="preserve">                                            Comodoro Rivadavia,</w:t>
      </w:r>
    </w:p>
    <w:p w:rsidR="00F60D57" w:rsidRDefault="00F60D57" w:rsidP="00F60D57">
      <w:pPr>
        <w:jc w:val="both"/>
        <w:rPr>
          <w:rFonts w:ascii="Verdana" w:hAnsi="Verdana"/>
          <w:b/>
          <w:sz w:val="24"/>
        </w:rPr>
      </w:pPr>
    </w:p>
    <w:p w:rsidR="00F60D57" w:rsidRDefault="00F60D57" w:rsidP="00F60D57">
      <w:pPr>
        <w:jc w:val="both"/>
        <w:rPr>
          <w:rFonts w:ascii="Verdana" w:hAnsi="Verdana"/>
          <w:b/>
          <w:sz w:val="24"/>
        </w:rPr>
      </w:pPr>
    </w:p>
    <w:p w:rsidR="00F60D57" w:rsidRDefault="00F60D57" w:rsidP="00F60D57">
      <w:pPr>
        <w:jc w:val="both"/>
        <w:rPr>
          <w:rFonts w:ascii="Verdana" w:hAnsi="Verdana"/>
          <w:b/>
          <w:sz w:val="24"/>
        </w:rPr>
      </w:pPr>
    </w:p>
    <w:p w:rsidR="00F60D57" w:rsidRDefault="00F60D57" w:rsidP="00F60D57">
      <w:pPr>
        <w:jc w:val="both"/>
        <w:rPr>
          <w:rFonts w:ascii="Verdana" w:hAnsi="Verdana"/>
          <w:b/>
          <w:sz w:val="24"/>
        </w:rPr>
      </w:pPr>
    </w:p>
    <w:p w:rsidR="00F60D57" w:rsidRDefault="00F60D57" w:rsidP="00F60D57">
      <w:pPr>
        <w:jc w:val="both"/>
        <w:rPr>
          <w:rFonts w:ascii="Verdana" w:hAnsi="Verdana"/>
          <w:b/>
          <w:sz w:val="24"/>
        </w:rPr>
      </w:pPr>
    </w:p>
    <w:p w:rsidR="00F60D57" w:rsidRDefault="00F60D57" w:rsidP="00F60D57">
      <w:pPr>
        <w:jc w:val="both"/>
        <w:rPr>
          <w:rFonts w:ascii="Verdana" w:hAnsi="Verdana"/>
          <w:b/>
          <w:sz w:val="24"/>
        </w:rPr>
      </w:pPr>
      <w:r>
        <w:rPr>
          <w:rFonts w:ascii="Verdana" w:hAnsi="Verdana"/>
          <w:b/>
          <w:sz w:val="24"/>
        </w:rPr>
        <w:t>-----------------------------------------------</w:t>
      </w:r>
    </w:p>
    <w:p w:rsidR="00F60D57" w:rsidRDefault="00F60D57" w:rsidP="00F60D57">
      <w:pPr>
        <w:pStyle w:val="Ttulo2"/>
        <w:spacing w:line="240" w:lineRule="auto"/>
        <w:rPr>
          <w:rFonts w:ascii="Verdana" w:hAnsi="Verdana"/>
          <w:sz w:val="24"/>
        </w:rPr>
      </w:pPr>
      <w:r>
        <w:rPr>
          <w:rFonts w:ascii="Verdana" w:hAnsi="Verdana"/>
          <w:sz w:val="24"/>
        </w:rPr>
        <w:t xml:space="preserve">            Firma y sello del oferente</w:t>
      </w:r>
    </w:p>
    <w:p w:rsidR="00F60D57" w:rsidRDefault="00F60D57" w:rsidP="00F60D57">
      <w:pPr>
        <w:jc w:val="both"/>
        <w:rPr>
          <w:rFonts w:ascii="Verdana" w:hAnsi="Verdana"/>
          <w:b/>
          <w:sz w:val="24"/>
        </w:rPr>
      </w:pPr>
    </w:p>
    <w:p w:rsidR="00A4132A" w:rsidRDefault="00A4132A" w:rsidP="00F60D57">
      <w:pPr>
        <w:ind w:left="1276" w:right="420"/>
        <w:jc w:val="center"/>
        <w:rPr>
          <w:b/>
          <w:u w:val="single"/>
        </w:rPr>
      </w:pPr>
    </w:p>
    <w:p w:rsidR="00FC6023" w:rsidRDefault="00FC6023" w:rsidP="00F60D57">
      <w:pPr>
        <w:ind w:left="1276" w:right="420"/>
        <w:jc w:val="center"/>
        <w:rPr>
          <w:b/>
          <w:u w:val="single"/>
        </w:rPr>
      </w:pPr>
    </w:p>
    <w:p w:rsidR="00FC6023" w:rsidRDefault="00FC6023" w:rsidP="00F60D57">
      <w:pPr>
        <w:ind w:left="1276" w:right="420"/>
        <w:jc w:val="center"/>
        <w:rPr>
          <w:b/>
          <w:u w:val="single"/>
        </w:rPr>
      </w:pPr>
    </w:p>
    <w:p w:rsidR="00FC6023" w:rsidRDefault="00FC6023" w:rsidP="00F60D57">
      <w:pPr>
        <w:ind w:left="1276" w:right="420"/>
        <w:jc w:val="center"/>
        <w:rPr>
          <w:b/>
          <w:u w:val="single"/>
        </w:rPr>
      </w:pPr>
    </w:p>
    <w:p w:rsidR="00FC6023" w:rsidRDefault="00FC6023" w:rsidP="00F60D57">
      <w:pPr>
        <w:ind w:left="1276" w:right="420"/>
        <w:jc w:val="center"/>
        <w:rPr>
          <w:b/>
          <w:u w:val="single"/>
        </w:rPr>
      </w:pPr>
    </w:p>
    <w:p w:rsidR="00FC6023" w:rsidRDefault="00FC6023" w:rsidP="00F60D57">
      <w:pPr>
        <w:ind w:left="1276" w:right="420"/>
        <w:jc w:val="center"/>
        <w:rPr>
          <w:b/>
          <w:u w:val="single"/>
        </w:rPr>
      </w:pPr>
    </w:p>
    <w:p w:rsidR="00FC6023" w:rsidRDefault="00FC6023" w:rsidP="00F60D57">
      <w:pPr>
        <w:ind w:left="1276" w:right="420"/>
        <w:jc w:val="center"/>
        <w:rPr>
          <w:b/>
          <w:u w:val="single"/>
        </w:rPr>
      </w:pPr>
    </w:p>
    <w:p w:rsidR="00FF0871" w:rsidRPr="0075447C" w:rsidRDefault="00FF0871" w:rsidP="00FF0871">
      <w:pPr>
        <w:ind w:right="420"/>
        <w:rPr>
          <w:b/>
          <w:sz w:val="24"/>
          <w:u w:val="single"/>
        </w:rPr>
      </w:pPr>
      <w:r w:rsidRPr="0075447C">
        <w:rPr>
          <w:b/>
          <w:sz w:val="24"/>
          <w:u w:val="single"/>
        </w:rPr>
        <w:lastRenderedPageBreak/>
        <w:t>MODELO DE NOTA PARA SOLICITUD DE CERTIFICADO DE SITUACIÓN FISCAL</w:t>
      </w:r>
    </w:p>
    <w:p w:rsidR="00FF0871" w:rsidRPr="00280AA8" w:rsidRDefault="00FF0871" w:rsidP="00FF0871">
      <w:pPr>
        <w:ind w:left="1276" w:right="420"/>
        <w:jc w:val="center"/>
      </w:pPr>
    </w:p>
    <w:p w:rsidR="00FF0871" w:rsidRPr="00280AA8" w:rsidRDefault="00FF0871" w:rsidP="00FF0871">
      <w:pPr>
        <w:ind w:right="420"/>
        <w:jc w:val="right"/>
      </w:pPr>
      <w:r w:rsidRPr="00280AA8">
        <w:t>Comodoro Rivadavia,</w:t>
      </w:r>
      <w:r>
        <w:t xml:space="preserve"> </w:t>
      </w:r>
      <w:r w:rsidRPr="00280AA8">
        <w:t>(Ch)………………………</w:t>
      </w:r>
    </w:p>
    <w:p w:rsidR="00FF0871" w:rsidRPr="00280AA8" w:rsidRDefault="00FF0871" w:rsidP="00FF0871">
      <w:pPr>
        <w:ind w:right="420"/>
        <w:jc w:val="right"/>
      </w:pPr>
      <w:r w:rsidRPr="00280AA8">
        <w:t>Asunto: Solicitud de Certificado de Situación Fiscal – Resolución Nº</w:t>
      </w:r>
      <w:r>
        <w:t xml:space="preserve"> 1251/13</w:t>
      </w:r>
    </w:p>
    <w:p w:rsidR="00F60D57" w:rsidRDefault="00F60D57" w:rsidP="00F60D57">
      <w:pPr>
        <w:ind w:right="420"/>
      </w:pPr>
    </w:p>
    <w:tbl>
      <w:tblPr>
        <w:tblW w:w="8662" w:type="dxa"/>
        <w:tblInd w:w="55" w:type="dxa"/>
        <w:tblCellMar>
          <w:left w:w="70" w:type="dxa"/>
          <w:right w:w="70" w:type="dxa"/>
        </w:tblCellMar>
        <w:tblLook w:val="04A0" w:firstRow="1" w:lastRow="0" w:firstColumn="1" w:lastColumn="0" w:noHBand="0" w:noVBand="1"/>
      </w:tblPr>
      <w:tblGrid>
        <w:gridCol w:w="1294"/>
        <w:gridCol w:w="1293"/>
        <w:gridCol w:w="2390"/>
        <w:gridCol w:w="854"/>
        <w:gridCol w:w="2831"/>
      </w:tblGrid>
      <w:tr w:rsidR="00F60D57" w:rsidRPr="00A96C11" w:rsidTr="00D93897">
        <w:trPr>
          <w:trHeight w:val="300"/>
        </w:trPr>
        <w:tc>
          <w:tcPr>
            <w:tcW w:w="4977" w:type="dxa"/>
            <w:gridSpan w:val="3"/>
            <w:tcBorders>
              <w:top w:val="single" w:sz="8" w:space="0" w:color="auto"/>
              <w:left w:val="single" w:sz="8" w:space="0" w:color="auto"/>
              <w:bottom w:val="single" w:sz="8" w:space="0" w:color="auto"/>
              <w:right w:val="nil"/>
            </w:tcBorders>
            <w:shd w:val="clear" w:color="auto" w:fill="auto"/>
            <w:noWrap/>
            <w:vAlign w:val="bottom"/>
            <w:hideMark/>
          </w:tcPr>
          <w:p w:rsidR="00F60D57" w:rsidRPr="00A96C11" w:rsidRDefault="00F60D57" w:rsidP="00D93897">
            <w:pPr>
              <w:rPr>
                <w:color w:val="000000"/>
                <w:lang w:eastAsia="es-AR"/>
              </w:rPr>
            </w:pPr>
            <w:r w:rsidRPr="00A96C11">
              <w:rPr>
                <w:color w:val="000000"/>
                <w:lang w:eastAsia="es-AR"/>
              </w:rPr>
              <w:t>Apellido y nombre o razón social:</w:t>
            </w:r>
          </w:p>
        </w:tc>
        <w:tc>
          <w:tcPr>
            <w:tcW w:w="854" w:type="dxa"/>
            <w:tcBorders>
              <w:top w:val="single" w:sz="8" w:space="0" w:color="auto"/>
              <w:left w:val="nil"/>
              <w:bottom w:val="single" w:sz="8" w:space="0" w:color="auto"/>
              <w:right w:val="nil"/>
            </w:tcBorders>
            <w:shd w:val="clear" w:color="auto" w:fill="auto"/>
            <w:noWrap/>
            <w:vAlign w:val="bottom"/>
            <w:hideMark/>
          </w:tcPr>
          <w:p w:rsidR="00F60D57" w:rsidRPr="00A96C11" w:rsidRDefault="00F60D57" w:rsidP="00D93897">
            <w:pPr>
              <w:rPr>
                <w:color w:val="000000"/>
                <w:lang w:eastAsia="es-AR"/>
              </w:rPr>
            </w:pPr>
            <w:r w:rsidRPr="00A96C11">
              <w:rPr>
                <w:color w:val="000000"/>
                <w:lang w:eastAsia="es-AR"/>
              </w:rPr>
              <w:t> </w:t>
            </w:r>
          </w:p>
        </w:tc>
        <w:tc>
          <w:tcPr>
            <w:tcW w:w="2831" w:type="dxa"/>
            <w:tcBorders>
              <w:top w:val="single" w:sz="8" w:space="0" w:color="auto"/>
              <w:left w:val="nil"/>
              <w:bottom w:val="single" w:sz="8" w:space="0" w:color="auto"/>
              <w:right w:val="single" w:sz="8" w:space="0" w:color="auto"/>
            </w:tcBorders>
            <w:shd w:val="clear" w:color="auto" w:fill="auto"/>
            <w:noWrap/>
            <w:vAlign w:val="bottom"/>
            <w:hideMark/>
          </w:tcPr>
          <w:p w:rsidR="00F60D57" w:rsidRPr="00A96C11" w:rsidRDefault="00F60D57" w:rsidP="00D93897">
            <w:pPr>
              <w:rPr>
                <w:color w:val="000000"/>
                <w:lang w:eastAsia="es-AR"/>
              </w:rPr>
            </w:pPr>
            <w:r w:rsidRPr="00A96C11">
              <w:rPr>
                <w:color w:val="000000"/>
                <w:lang w:eastAsia="es-AR"/>
              </w:rPr>
              <w:t> </w:t>
            </w:r>
          </w:p>
        </w:tc>
      </w:tr>
      <w:tr w:rsidR="00F60D57" w:rsidRPr="00A96C11" w:rsidTr="00D93897">
        <w:trPr>
          <w:trHeight w:val="300"/>
        </w:trPr>
        <w:tc>
          <w:tcPr>
            <w:tcW w:w="4977" w:type="dxa"/>
            <w:gridSpan w:val="3"/>
            <w:tcBorders>
              <w:top w:val="single" w:sz="8" w:space="0" w:color="auto"/>
              <w:left w:val="single" w:sz="8" w:space="0" w:color="auto"/>
              <w:bottom w:val="single" w:sz="8" w:space="0" w:color="auto"/>
              <w:right w:val="nil"/>
            </w:tcBorders>
            <w:shd w:val="clear" w:color="auto" w:fill="auto"/>
            <w:noWrap/>
            <w:vAlign w:val="bottom"/>
            <w:hideMark/>
          </w:tcPr>
          <w:p w:rsidR="00F60D57" w:rsidRPr="00A96C11" w:rsidRDefault="00F60D57" w:rsidP="00D93897">
            <w:pPr>
              <w:rPr>
                <w:color w:val="000000"/>
                <w:lang w:eastAsia="es-AR"/>
              </w:rPr>
            </w:pPr>
            <w:r w:rsidRPr="00A96C11">
              <w:rPr>
                <w:color w:val="000000"/>
                <w:lang w:eastAsia="es-AR"/>
              </w:rPr>
              <w:t>Domicilio:</w:t>
            </w:r>
          </w:p>
        </w:tc>
        <w:tc>
          <w:tcPr>
            <w:tcW w:w="854" w:type="dxa"/>
            <w:tcBorders>
              <w:top w:val="nil"/>
              <w:left w:val="nil"/>
              <w:bottom w:val="single" w:sz="8" w:space="0" w:color="auto"/>
              <w:right w:val="nil"/>
            </w:tcBorders>
            <w:shd w:val="clear" w:color="auto" w:fill="auto"/>
            <w:noWrap/>
            <w:vAlign w:val="bottom"/>
            <w:hideMark/>
          </w:tcPr>
          <w:p w:rsidR="00F60D57" w:rsidRPr="00A96C11" w:rsidRDefault="00F60D57" w:rsidP="00D93897">
            <w:pPr>
              <w:rPr>
                <w:color w:val="000000"/>
                <w:lang w:eastAsia="es-AR"/>
              </w:rPr>
            </w:pPr>
            <w:r w:rsidRPr="00A96C11">
              <w:rPr>
                <w:color w:val="000000"/>
                <w:lang w:eastAsia="es-AR"/>
              </w:rPr>
              <w:t> </w:t>
            </w:r>
          </w:p>
        </w:tc>
        <w:tc>
          <w:tcPr>
            <w:tcW w:w="2831" w:type="dxa"/>
            <w:tcBorders>
              <w:top w:val="nil"/>
              <w:left w:val="nil"/>
              <w:bottom w:val="single" w:sz="8" w:space="0" w:color="auto"/>
              <w:right w:val="single" w:sz="8" w:space="0" w:color="auto"/>
            </w:tcBorders>
            <w:shd w:val="clear" w:color="auto" w:fill="auto"/>
            <w:noWrap/>
            <w:vAlign w:val="bottom"/>
            <w:hideMark/>
          </w:tcPr>
          <w:p w:rsidR="00F60D57" w:rsidRPr="00A96C11" w:rsidRDefault="00F60D57" w:rsidP="00D93897">
            <w:pPr>
              <w:rPr>
                <w:color w:val="000000"/>
                <w:lang w:eastAsia="es-AR"/>
              </w:rPr>
            </w:pPr>
            <w:r w:rsidRPr="00A96C11">
              <w:rPr>
                <w:color w:val="000000"/>
                <w:lang w:eastAsia="es-AR"/>
              </w:rPr>
              <w:t> </w:t>
            </w:r>
          </w:p>
        </w:tc>
      </w:tr>
      <w:tr w:rsidR="00F60D57" w:rsidRPr="00A96C11" w:rsidTr="00D93897">
        <w:trPr>
          <w:trHeight w:val="300"/>
        </w:trPr>
        <w:tc>
          <w:tcPr>
            <w:tcW w:w="4977" w:type="dxa"/>
            <w:gridSpan w:val="3"/>
            <w:tcBorders>
              <w:top w:val="single" w:sz="8" w:space="0" w:color="auto"/>
              <w:left w:val="single" w:sz="8" w:space="0" w:color="auto"/>
              <w:bottom w:val="single" w:sz="8" w:space="0" w:color="auto"/>
              <w:right w:val="nil"/>
            </w:tcBorders>
            <w:shd w:val="clear" w:color="auto" w:fill="auto"/>
            <w:noWrap/>
            <w:vAlign w:val="bottom"/>
            <w:hideMark/>
          </w:tcPr>
          <w:p w:rsidR="00F60D57" w:rsidRPr="00A96C11" w:rsidRDefault="00F60D57" w:rsidP="00D93897">
            <w:pPr>
              <w:rPr>
                <w:color w:val="000000"/>
                <w:lang w:eastAsia="es-AR"/>
              </w:rPr>
            </w:pPr>
            <w:r w:rsidRPr="00A96C11">
              <w:rPr>
                <w:color w:val="000000"/>
                <w:lang w:eastAsia="es-AR"/>
              </w:rPr>
              <w:t>Teléfono:</w:t>
            </w:r>
          </w:p>
        </w:tc>
        <w:tc>
          <w:tcPr>
            <w:tcW w:w="854" w:type="dxa"/>
            <w:tcBorders>
              <w:top w:val="nil"/>
              <w:left w:val="nil"/>
              <w:bottom w:val="single" w:sz="8" w:space="0" w:color="auto"/>
              <w:right w:val="nil"/>
            </w:tcBorders>
            <w:shd w:val="clear" w:color="auto" w:fill="auto"/>
            <w:noWrap/>
            <w:vAlign w:val="bottom"/>
            <w:hideMark/>
          </w:tcPr>
          <w:p w:rsidR="00F60D57" w:rsidRPr="00A96C11" w:rsidRDefault="00F60D57" w:rsidP="00D93897">
            <w:pPr>
              <w:rPr>
                <w:color w:val="000000"/>
                <w:lang w:eastAsia="es-AR"/>
              </w:rPr>
            </w:pPr>
            <w:r w:rsidRPr="00A96C11">
              <w:rPr>
                <w:color w:val="000000"/>
                <w:lang w:eastAsia="es-AR"/>
              </w:rPr>
              <w:t> </w:t>
            </w:r>
          </w:p>
        </w:tc>
        <w:tc>
          <w:tcPr>
            <w:tcW w:w="2831" w:type="dxa"/>
            <w:tcBorders>
              <w:top w:val="nil"/>
              <w:left w:val="nil"/>
              <w:bottom w:val="single" w:sz="8" w:space="0" w:color="auto"/>
              <w:right w:val="single" w:sz="8" w:space="0" w:color="auto"/>
            </w:tcBorders>
            <w:shd w:val="clear" w:color="auto" w:fill="auto"/>
            <w:noWrap/>
            <w:vAlign w:val="bottom"/>
            <w:hideMark/>
          </w:tcPr>
          <w:p w:rsidR="00F60D57" w:rsidRPr="00A96C11" w:rsidRDefault="00F60D57" w:rsidP="00D93897">
            <w:pPr>
              <w:rPr>
                <w:color w:val="000000"/>
                <w:lang w:eastAsia="es-AR"/>
              </w:rPr>
            </w:pPr>
            <w:r w:rsidRPr="00A96C11">
              <w:rPr>
                <w:color w:val="000000"/>
                <w:lang w:eastAsia="es-AR"/>
              </w:rPr>
              <w:t> </w:t>
            </w:r>
          </w:p>
        </w:tc>
      </w:tr>
      <w:tr w:rsidR="00F60D57" w:rsidRPr="00A96C11" w:rsidTr="00D93897">
        <w:trPr>
          <w:trHeight w:val="300"/>
        </w:trPr>
        <w:tc>
          <w:tcPr>
            <w:tcW w:w="4977" w:type="dxa"/>
            <w:gridSpan w:val="3"/>
            <w:tcBorders>
              <w:top w:val="single" w:sz="8" w:space="0" w:color="auto"/>
              <w:left w:val="single" w:sz="8" w:space="0" w:color="auto"/>
              <w:bottom w:val="single" w:sz="8" w:space="0" w:color="auto"/>
              <w:right w:val="nil"/>
            </w:tcBorders>
            <w:shd w:val="clear" w:color="auto" w:fill="auto"/>
            <w:noWrap/>
            <w:vAlign w:val="bottom"/>
            <w:hideMark/>
          </w:tcPr>
          <w:p w:rsidR="00F60D57" w:rsidRPr="00A96C11" w:rsidRDefault="00F60D57" w:rsidP="00D93897">
            <w:pPr>
              <w:rPr>
                <w:color w:val="000000"/>
                <w:lang w:eastAsia="es-AR"/>
              </w:rPr>
            </w:pPr>
            <w:r w:rsidRPr="00A96C11">
              <w:rPr>
                <w:color w:val="000000"/>
                <w:lang w:eastAsia="es-AR"/>
              </w:rPr>
              <w:t>E-mail:</w:t>
            </w:r>
          </w:p>
        </w:tc>
        <w:tc>
          <w:tcPr>
            <w:tcW w:w="854" w:type="dxa"/>
            <w:tcBorders>
              <w:top w:val="nil"/>
              <w:left w:val="nil"/>
              <w:bottom w:val="single" w:sz="8" w:space="0" w:color="auto"/>
              <w:right w:val="nil"/>
            </w:tcBorders>
            <w:shd w:val="clear" w:color="auto" w:fill="auto"/>
            <w:noWrap/>
            <w:vAlign w:val="bottom"/>
            <w:hideMark/>
          </w:tcPr>
          <w:p w:rsidR="00F60D57" w:rsidRPr="00A96C11" w:rsidRDefault="00F60D57" w:rsidP="00D93897">
            <w:pPr>
              <w:rPr>
                <w:color w:val="000000"/>
                <w:lang w:eastAsia="es-AR"/>
              </w:rPr>
            </w:pPr>
            <w:r w:rsidRPr="00A96C11">
              <w:rPr>
                <w:color w:val="000000"/>
                <w:lang w:eastAsia="es-AR"/>
              </w:rPr>
              <w:t> </w:t>
            </w:r>
          </w:p>
        </w:tc>
        <w:tc>
          <w:tcPr>
            <w:tcW w:w="2831" w:type="dxa"/>
            <w:tcBorders>
              <w:top w:val="nil"/>
              <w:left w:val="nil"/>
              <w:bottom w:val="single" w:sz="8" w:space="0" w:color="auto"/>
              <w:right w:val="single" w:sz="8" w:space="0" w:color="auto"/>
            </w:tcBorders>
            <w:shd w:val="clear" w:color="auto" w:fill="auto"/>
            <w:noWrap/>
            <w:vAlign w:val="bottom"/>
            <w:hideMark/>
          </w:tcPr>
          <w:p w:rsidR="00F60D57" w:rsidRPr="00A96C11" w:rsidRDefault="00F60D57" w:rsidP="00D93897">
            <w:pPr>
              <w:rPr>
                <w:color w:val="000000"/>
                <w:lang w:eastAsia="es-AR"/>
              </w:rPr>
            </w:pPr>
            <w:r w:rsidRPr="00A96C11">
              <w:rPr>
                <w:color w:val="000000"/>
                <w:lang w:eastAsia="es-AR"/>
              </w:rPr>
              <w:t> </w:t>
            </w:r>
          </w:p>
        </w:tc>
      </w:tr>
      <w:tr w:rsidR="00F60D57" w:rsidRPr="00A96C11" w:rsidTr="00D93897">
        <w:trPr>
          <w:trHeight w:val="288"/>
        </w:trPr>
        <w:tc>
          <w:tcPr>
            <w:tcW w:w="4977" w:type="dxa"/>
            <w:gridSpan w:val="3"/>
            <w:tcBorders>
              <w:top w:val="single" w:sz="8" w:space="0" w:color="auto"/>
              <w:left w:val="single" w:sz="8" w:space="0" w:color="auto"/>
              <w:bottom w:val="nil"/>
              <w:right w:val="nil"/>
            </w:tcBorders>
            <w:shd w:val="clear" w:color="auto" w:fill="auto"/>
            <w:noWrap/>
            <w:vAlign w:val="bottom"/>
            <w:hideMark/>
          </w:tcPr>
          <w:p w:rsidR="00F60D57" w:rsidRPr="00A96C11" w:rsidRDefault="00F60D57" w:rsidP="00D93897">
            <w:pPr>
              <w:rPr>
                <w:color w:val="000000"/>
                <w:lang w:eastAsia="es-AR"/>
              </w:rPr>
            </w:pPr>
            <w:r w:rsidRPr="00A96C11">
              <w:rPr>
                <w:color w:val="000000"/>
                <w:lang w:eastAsia="es-AR"/>
              </w:rPr>
              <w:t>Nº Inscripción Ingresos Brutos</w:t>
            </w:r>
          </w:p>
        </w:tc>
        <w:tc>
          <w:tcPr>
            <w:tcW w:w="854" w:type="dxa"/>
            <w:tcBorders>
              <w:top w:val="nil"/>
              <w:left w:val="nil"/>
              <w:bottom w:val="nil"/>
              <w:right w:val="nil"/>
            </w:tcBorders>
            <w:shd w:val="clear" w:color="auto" w:fill="auto"/>
            <w:noWrap/>
            <w:vAlign w:val="bottom"/>
            <w:hideMark/>
          </w:tcPr>
          <w:p w:rsidR="00F60D57" w:rsidRPr="00A96C11" w:rsidRDefault="00F60D57" w:rsidP="00D93897">
            <w:pPr>
              <w:rPr>
                <w:color w:val="000000"/>
                <w:lang w:eastAsia="es-AR"/>
              </w:rPr>
            </w:pPr>
            <w:r w:rsidRPr="00A96C11">
              <w:rPr>
                <w:color w:val="000000"/>
                <w:lang w:eastAsia="es-AR"/>
              </w:rPr>
              <w:t> </w:t>
            </w:r>
          </w:p>
        </w:tc>
        <w:tc>
          <w:tcPr>
            <w:tcW w:w="2831" w:type="dxa"/>
            <w:tcBorders>
              <w:top w:val="nil"/>
              <w:left w:val="nil"/>
              <w:bottom w:val="nil"/>
              <w:right w:val="single" w:sz="8" w:space="0" w:color="auto"/>
            </w:tcBorders>
            <w:shd w:val="clear" w:color="auto" w:fill="auto"/>
            <w:noWrap/>
            <w:vAlign w:val="bottom"/>
            <w:hideMark/>
          </w:tcPr>
          <w:p w:rsidR="00F60D57" w:rsidRPr="00A96C11" w:rsidRDefault="00F60D57" w:rsidP="00D93897">
            <w:pPr>
              <w:rPr>
                <w:color w:val="000000"/>
                <w:lang w:eastAsia="es-AR"/>
              </w:rPr>
            </w:pPr>
            <w:r w:rsidRPr="00A96C11">
              <w:rPr>
                <w:color w:val="000000"/>
                <w:lang w:eastAsia="es-AR"/>
              </w:rPr>
              <w:t> </w:t>
            </w:r>
          </w:p>
        </w:tc>
      </w:tr>
      <w:tr w:rsidR="00F60D57" w:rsidRPr="00A96C11" w:rsidTr="00D93897">
        <w:trPr>
          <w:trHeight w:val="288"/>
        </w:trPr>
        <w:tc>
          <w:tcPr>
            <w:tcW w:w="1294" w:type="dxa"/>
            <w:tcBorders>
              <w:top w:val="nil"/>
              <w:left w:val="single" w:sz="8" w:space="0" w:color="auto"/>
              <w:bottom w:val="nil"/>
              <w:right w:val="nil"/>
            </w:tcBorders>
            <w:shd w:val="clear" w:color="auto" w:fill="auto"/>
            <w:noWrap/>
            <w:vAlign w:val="bottom"/>
            <w:hideMark/>
          </w:tcPr>
          <w:p w:rsidR="00F60D57" w:rsidRPr="00A96C11" w:rsidRDefault="00F60D57" w:rsidP="00D93897">
            <w:pPr>
              <w:rPr>
                <w:color w:val="000000"/>
                <w:lang w:eastAsia="es-AR"/>
              </w:rPr>
            </w:pPr>
            <w:r w:rsidRPr="00A96C11">
              <w:rPr>
                <w:color w:val="000000"/>
                <w:lang w:eastAsia="es-AR"/>
              </w:rPr>
              <w:t> </w:t>
            </w:r>
          </w:p>
        </w:tc>
        <w:tc>
          <w:tcPr>
            <w:tcW w:w="1293" w:type="dxa"/>
            <w:tcBorders>
              <w:top w:val="nil"/>
              <w:left w:val="nil"/>
              <w:bottom w:val="nil"/>
              <w:right w:val="nil"/>
            </w:tcBorders>
            <w:shd w:val="clear" w:color="auto" w:fill="auto"/>
            <w:noWrap/>
            <w:vAlign w:val="bottom"/>
            <w:hideMark/>
          </w:tcPr>
          <w:p w:rsidR="00F60D57" w:rsidRPr="00A96C11" w:rsidRDefault="00F60D57" w:rsidP="00D93897">
            <w:pPr>
              <w:rPr>
                <w:color w:val="000000"/>
                <w:lang w:eastAsia="es-AR"/>
              </w:rPr>
            </w:pPr>
          </w:p>
        </w:tc>
        <w:tc>
          <w:tcPr>
            <w:tcW w:w="2390" w:type="dxa"/>
            <w:tcBorders>
              <w:top w:val="nil"/>
              <w:left w:val="nil"/>
              <w:bottom w:val="nil"/>
              <w:right w:val="nil"/>
            </w:tcBorders>
            <w:shd w:val="clear" w:color="auto" w:fill="auto"/>
            <w:noWrap/>
            <w:vAlign w:val="bottom"/>
            <w:hideMark/>
          </w:tcPr>
          <w:p w:rsidR="00F60D57" w:rsidRPr="00A96C11" w:rsidRDefault="00F60D57" w:rsidP="00D93897">
            <w:pPr>
              <w:rPr>
                <w:color w:val="000000"/>
                <w:lang w:eastAsia="es-AR"/>
              </w:rPr>
            </w:pPr>
          </w:p>
        </w:tc>
        <w:tc>
          <w:tcPr>
            <w:tcW w:w="854" w:type="dxa"/>
            <w:tcBorders>
              <w:top w:val="nil"/>
              <w:left w:val="nil"/>
              <w:bottom w:val="nil"/>
              <w:right w:val="nil"/>
            </w:tcBorders>
            <w:shd w:val="clear" w:color="auto" w:fill="auto"/>
            <w:noWrap/>
            <w:vAlign w:val="bottom"/>
            <w:hideMark/>
          </w:tcPr>
          <w:p w:rsidR="00F60D57" w:rsidRPr="00A96C11" w:rsidRDefault="00F60D57" w:rsidP="00D93897">
            <w:pPr>
              <w:rPr>
                <w:color w:val="000000"/>
                <w:lang w:eastAsia="es-AR"/>
              </w:rPr>
            </w:pPr>
            <w:r w:rsidRPr="00A96C11">
              <w:rPr>
                <w:color w:val="000000"/>
                <w:lang w:eastAsia="es-AR"/>
              </w:rPr>
              <w:t>Directo:</w:t>
            </w:r>
          </w:p>
        </w:tc>
        <w:tc>
          <w:tcPr>
            <w:tcW w:w="2831" w:type="dxa"/>
            <w:tcBorders>
              <w:top w:val="nil"/>
              <w:left w:val="nil"/>
              <w:bottom w:val="nil"/>
              <w:right w:val="single" w:sz="8" w:space="0" w:color="auto"/>
            </w:tcBorders>
            <w:shd w:val="clear" w:color="auto" w:fill="auto"/>
            <w:noWrap/>
            <w:vAlign w:val="bottom"/>
            <w:hideMark/>
          </w:tcPr>
          <w:p w:rsidR="00F60D57" w:rsidRPr="00A96C11" w:rsidRDefault="00F60D57" w:rsidP="00D93897">
            <w:pPr>
              <w:rPr>
                <w:color w:val="000000"/>
                <w:lang w:eastAsia="es-AR"/>
              </w:rPr>
            </w:pPr>
            <w:r w:rsidRPr="00A96C11">
              <w:rPr>
                <w:color w:val="000000"/>
                <w:lang w:eastAsia="es-AR"/>
              </w:rPr>
              <w:t> </w:t>
            </w:r>
          </w:p>
        </w:tc>
      </w:tr>
      <w:tr w:rsidR="00F60D57" w:rsidRPr="00A96C11" w:rsidTr="00D93897">
        <w:trPr>
          <w:trHeight w:val="300"/>
        </w:trPr>
        <w:tc>
          <w:tcPr>
            <w:tcW w:w="1294" w:type="dxa"/>
            <w:tcBorders>
              <w:top w:val="nil"/>
              <w:left w:val="single" w:sz="8" w:space="0" w:color="auto"/>
              <w:bottom w:val="single" w:sz="8" w:space="0" w:color="auto"/>
              <w:right w:val="nil"/>
            </w:tcBorders>
            <w:shd w:val="clear" w:color="auto" w:fill="auto"/>
            <w:noWrap/>
            <w:vAlign w:val="bottom"/>
            <w:hideMark/>
          </w:tcPr>
          <w:p w:rsidR="00F60D57" w:rsidRPr="00A96C11" w:rsidRDefault="00F60D57" w:rsidP="00D93897">
            <w:pPr>
              <w:rPr>
                <w:color w:val="000000"/>
                <w:lang w:eastAsia="es-AR"/>
              </w:rPr>
            </w:pPr>
            <w:r w:rsidRPr="00A96C11">
              <w:rPr>
                <w:color w:val="000000"/>
                <w:lang w:eastAsia="es-AR"/>
              </w:rPr>
              <w:t> </w:t>
            </w:r>
          </w:p>
        </w:tc>
        <w:tc>
          <w:tcPr>
            <w:tcW w:w="1293" w:type="dxa"/>
            <w:tcBorders>
              <w:top w:val="nil"/>
              <w:left w:val="nil"/>
              <w:bottom w:val="single" w:sz="8" w:space="0" w:color="auto"/>
              <w:right w:val="nil"/>
            </w:tcBorders>
            <w:shd w:val="clear" w:color="auto" w:fill="auto"/>
            <w:noWrap/>
            <w:vAlign w:val="bottom"/>
            <w:hideMark/>
          </w:tcPr>
          <w:p w:rsidR="00F60D57" w:rsidRPr="00A96C11" w:rsidRDefault="00F60D57" w:rsidP="00D93897">
            <w:pPr>
              <w:rPr>
                <w:color w:val="000000"/>
                <w:lang w:eastAsia="es-AR"/>
              </w:rPr>
            </w:pPr>
            <w:r w:rsidRPr="00A96C11">
              <w:rPr>
                <w:color w:val="000000"/>
                <w:lang w:eastAsia="es-AR"/>
              </w:rPr>
              <w:t> </w:t>
            </w:r>
          </w:p>
        </w:tc>
        <w:tc>
          <w:tcPr>
            <w:tcW w:w="2390" w:type="dxa"/>
            <w:tcBorders>
              <w:top w:val="nil"/>
              <w:left w:val="nil"/>
              <w:bottom w:val="single" w:sz="8" w:space="0" w:color="auto"/>
              <w:right w:val="nil"/>
            </w:tcBorders>
            <w:shd w:val="clear" w:color="auto" w:fill="auto"/>
            <w:noWrap/>
            <w:vAlign w:val="bottom"/>
            <w:hideMark/>
          </w:tcPr>
          <w:p w:rsidR="00F60D57" w:rsidRPr="00A96C11" w:rsidRDefault="00F60D57" w:rsidP="00D93897">
            <w:pPr>
              <w:rPr>
                <w:color w:val="000000"/>
                <w:lang w:eastAsia="es-AR"/>
              </w:rPr>
            </w:pPr>
            <w:r w:rsidRPr="00A96C11">
              <w:rPr>
                <w:color w:val="000000"/>
                <w:lang w:eastAsia="es-AR"/>
              </w:rPr>
              <w:t> </w:t>
            </w:r>
          </w:p>
        </w:tc>
        <w:tc>
          <w:tcPr>
            <w:tcW w:w="3685" w:type="dxa"/>
            <w:gridSpan w:val="2"/>
            <w:tcBorders>
              <w:top w:val="nil"/>
              <w:left w:val="nil"/>
              <w:bottom w:val="single" w:sz="8" w:space="0" w:color="auto"/>
              <w:right w:val="single" w:sz="8" w:space="0" w:color="000000"/>
            </w:tcBorders>
            <w:shd w:val="clear" w:color="auto" w:fill="auto"/>
            <w:noWrap/>
            <w:vAlign w:val="bottom"/>
            <w:hideMark/>
          </w:tcPr>
          <w:p w:rsidR="00F60D57" w:rsidRDefault="00F60D57" w:rsidP="00D93897">
            <w:pPr>
              <w:rPr>
                <w:color w:val="000000"/>
                <w:lang w:eastAsia="es-AR"/>
              </w:rPr>
            </w:pPr>
            <w:r>
              <w:rPr>
                <w:color w:val="000000"/>
                <w:lang w:eastAsia="es-AR"/>
              </w:rPr>
              <w:t>Acuerdo</w:t>
            </w:r>
            <w:r>
              <w:rPr>
                <w:color w:val="FFFFFF"/>
                <w:lang w:eastAsia="es-AR"/>
              </w:rPr>
              <w:t xml:space="preserve"> </w:t>
            </w:r>
            <w:proofErr w:type="spellStart"/>
            <w:r w:rsidRPr="003C7EBD">
              <w:rPr>
                <w:color w:val="000000"/>
                <w:lang w:eastAsia="es-AR"/>
              </w:rPr>
              <w:t>Interjurisdiccional</w:t>
            </w:r>
            <w:proofErr w:type="spellEnd"/>
            <w:r>
              <w:rPr>
                <w:color w:val="000000"/>
                <w:lang w:eastAsia="es-AR"/>
              </w:rPr>
              <w:t>:</w:t>
            </w:r>
          </w:p>
          <w:p w:rsidR="00F60D57" w:rsidRPr="00A96C11" w:rsidRDefault="00F60D57" w:rsidP="00D93897">
            <w:pPr>
              <w:rPr>
                <w:color w:val="000000"/>
                <w:lang w:eastAsia="es-AR"/>
              </w:rPr>
            </w:pPr>
            <w:r>
              <w:rPr>
                <w:color w:val="000000"/>
                <w:lang w:eastAsia="es-AR"/>
              </w:rPr>
              <w:t xml:space="preserve">Convenio Multilateral </w:t>
            </w:r>
          </w:p>
        </w:tc>
      </w:tr>
      <w:tr w:rsidR="00F60D57" w:rsidRPr="00A96C11" w:rsidTr="00D93897">
        <w:trPr>
          <w:trHeight w:val="300"/>
        </w:trPr>
        <w:tc>
          <w:tcPr>
            <w:tcW w:w="4977" w:type="dxa"/>
            <w:gridSpan w:val="3"/>
            <w:tcBorders>
              <w:top w:val="single" w:sz="8" w:space="0" w:color="auto"/>
              <w:left w:val="single" w:sz="8" w:space="0" w:color="auto"/>
              <w:bottom w:val="single" w:sz="8" w:space="0" w:color="auto"/>
              <w:right w:val="nil"/>
            </w:tcBorders>
            <w:shd w:val="clear" w:color="auto" w:fill="auto"/>
            <w:noWrap/>
            <w:vAlign w:val="bottom"/>
            <w:hideMark/>
          </w:tcPr>
          <w:p w:rsidR="00F60D57" w:rsidRPr="00A96C11" w:rsidRDefault="00F60D57" w:rsidP="00D93897">
            <w:pPr>
              <w:rPr>
                <w:color w:val="000000"/>
                <w:lang w:eastAsia="es-AR"/>
              </w:rPr>
            </w:pPr>
            <w:r w:rsidRPr="00A96C11">
              <w:rPr>
                <w:color w:val="000000"/>
                <w:lang w:eastAsia="es-AR"/>
              </w:rPr>
              <w:t>Nº Agente de Retención</w:t>
            </w:r>
            <w:r>
              <w:rPr>
                <w:color w:val="000000"/>
                <w:lang w:eastAsia="es-AR"/>
              </w:rPr>
              <w:t xml:space="preserve"> (En caso de corresponder)</w:t>
            </w:r>
            <w:r w:rsidRPr="00A96C11">
              <w:rPr>
                <w:color w:val="000000"/>
                <w:lang w:eastAsia="es-AR"/>
              </w:rPr>
              <w:t>:</w:t>
            </w:r>
          </w:p>
        </w:tc>
        <w:tc>
          <w:tcPr>
            <w:tcW w:w="854" w:type="dxa"/>
            <w:tcBorders>
              <w:top w:val="nil"/>
              <w:left w:val="nil"/>
              <w:bottom w:val="single" w:sz="8" w:space="0" w:color="auto"/>
              <w:right w:val="nil"/>
            </w:tcBorders>
            <w:shd w:val="clear" w:color="auto" w:fill="auto"/>
            <w:noWrap/>
            <w:vAlign w:val="bottom"/>
            <w:hideMark/>
          </w:tcPr>
          <w:p w:rsidR="00F60D57" w:rsidRPr="00A96C11" w:rsidRDefault="00F60D57" w:rsidP="00D93897">
            <w:pPr>
              <w:rPr>
                <w:color w:val="000000"/>
                <w:lang w:eastAsia="es-AR"/>
              </w:rPr>
            </w:pPr>
            <w:r w:rsidRPr="00A96C11">
              <w:rPr>
                <w:color w:val="000000"/>
                <w:lang w:eastAsia="es-AR"/>
              </w:rPr>
              <w:t> </w:t>
            </w:r>
          </w:p>
        </w:tc>
        <w:tc>
          <w:tcPr>
            <w:tcW w:w="2831" w:type="dxa"/>
            <w:tcBorders>
              <w:top w:val="nil"/>
              <w:left w:val="nil"/>
              <w:bottom w:val="single" w:sz="8" w:space="0" w:color="auto"/>
              <w:right w:val="single" w:sz="8" w:space="0" w:color="auto"/>
            </w:tcBorders>
            <w:shd w:val="clear" w:color="auto" w:fill="auto"/>
            <w:noWrap/>
            <w:vAlign w:val="bottom"/>
            <w:hideMark/>
          </w:tcPr>
          <w:p w:rsidR="00F60D57" w:rsidRPr="00A96C11" w:rsidRDefault="00F60D57" w:rsidP="00D93897">
            <w:pPr>
              <w:rPr>
                <w:color w:val="000000"/>
                <w:lang w:eastAsia="es-AR"/>
              </w:rPr>
            </w:pPr>
            <w:r w:rsidRPr="00A96C11">
              <w:rPr>
                <w:color w:val="000000"/>
                <w:lang w:eastAsia="es-AR"/>
              </w:rPr>
              <w:t> </w:t>
            </w:r>
          </w:p>
        </w:tc>
      </w:tr>
      <w:tr w:rsidR="00F60D57" w:rsidRPr="00A96C11" w:rsidTr="00D93897">
        <w:trPr>
          <w:trHeight w:val="300"/>
        </w:trPr>
        <w:tc>
          <w:tcPr>
            <w:tcW w:w="4977" w:type="dxa"/>
            <w:gridSpan w:val="3"/>
            <w:tcBorders>
              <w:top w:val="single" w:sz="8" w:space="0" w:color="auto"/>
              <w:left w:val="single" w:sz="8" w:space="0" w:color="auto"/>
              <w:bottom w:val="single" w:sz="8" w:space="0" w:color="auto"/>
              <w:right w:val="nil"/>
            </w:tcBorders>
            <w:shd w:val="clear" w:color="auto" w:fill="auto"/>
            <w:noWrap/>
            <w:vAlign w:val="bottom"/>
          </w:tcPr>
          <w:p w:rsidR="00F60D57" w:rsidRPr="00A96C11" w:rsidRDefault="00F60D57" w:rsidP="00D93897">
            <w:pPr>
              <w:rPr>
                <w:color w:val="000000"/>
                <w:lang w:eastAsia="es-AR"/>
              </w:rPr>
            </w:pPr>
            <w:r w:rsidRPr="00E87A43">
              <w:rPr>
                <w:color w:val="000000"/>
                <w:lang w:eastAsia="es-AR"/>
              </w:rPr>
              <w:t>Nº Agente de Perce</w:t>
            </w:r>
            <w:r>
              <w:rPr>
                <w:color w:val="000000"/>
                <w:lang w:eastAsia="es-AR"/>
              </w:rPr>
              <w:t>pción (En caso de corresponder):</w:t>
            </w:r>
          </w:p>
        </w:tc>
        <w:tc>
          <w:tcPr>
            <w:tcW w:w="854" w:type="dxa"/>
            <w:tcBorders>
              <w:top w:val="nil"/>
              <w:left w:val="nil"/>
              <w:bottom w:val="single" w:sz="8" w:space="0" w:color="auto"/>
              <w:right w:val="nil"/>
            </w:tcBorders>
            <w:shd w:val="clear" w:color="auto" w:fill="auto"/>
            <w:noWrap/>
            <w:vAlign w:val="bottom"/>
          </w:tcPr>
          <w:p w:rsidR="00F60D57" w:rsidRPr="00A96C11" w:rsidRDefault="00F60D57" w:rsidP="00D93897">
            <w:pPr>
              <w:rPr>
                <w:color w:val="000000"/>
                <w:lang w:eastAsia="es-AR"/>
              </w:rPr>
            </w:pPr>
          </w:p>
        </w:tc>
        <w:tc>
          <w:tcPr>
            <w:tcW w:w="2831" w:type="dxa"/>
            <w:tcBorders>
              <w:top w:val="nil"/>
              <w:left w:val="nil"/>
              <w:bottom w:val="single" w:sz="8" w:space="0" w:color="auto"/>
              <w:right w:val="single" w:sz="8" w:space="0" w:color="auto"/>
            </w:tcBorders>
            <w:shd w:val="clear" w:color="auto" w:fill="auto"/>
            <w:noWrap/>
            <w:vAlign w:val="bottom"/>
          </w:tcPr>
          <w:p w:rsidR="00F60D57" w:rsidRPr="00A96C11" w:rsidRDefault="00F60D57" w:rsidP="00D93897">
            <w:pPr>
              <w:rPr>
                <w:color w:val="000000"/>
                <w:lang w:eastAsia="es-AR"/>
              </w:rPr>
            </w:pPr>
          </w:p>
        </w:tc>
      </w:tr>
      <w:tr w:rsidR="00F60D57" w:rsidRPr="00A96C11" w:rsidTr="00D93897">
        <w:trPr>
          <w:trHeight w:val="300"/>
        </w:trPr>
        <w:tc>
          <w:tcPr>
            <w:tcW w:w="4977" w:type="dxa"/>
            <w:gridSpan w:val="3"/>
            <w:tcBorders>
              <w:top w:val="single" w:sz="8" w:space="0" w:color="auto"/>
              <w:left w:val="single" w:sz="8" w:space="0" w:color="auto"/>
              <w:bottom w:val="single" w:sz="8" w:space="0" w:color="auto"/>
              <w:right w:val="nil"/>
            </w:tcBorders>
            <w:shd w:val="clear" w:color="auto" w:fill="auto"/>
            <w:noWrap/>
            <w:vAlign w:val="bottom"/>
            <w:hideMark/>
          </w:tcPr>
          <w:p w:rsidR="00F60D57" w:rsidRPr="00A96C11" w:rsidRDefault="00F60D57" w:rsidP="00D93897">
            <w:pPr>
              <w:rPr>
                <w:color w:val="000000"/>
                <w:lang w:eastAsia="es-AR"/>
              </w:rPr>
            </w:pPr>
            <w:r>
              <w:rPr>
                <w:color w:val="000000"/>
                <w:lang w:eastAsia="es-AR"/>
              </w:rPr>
              <w:t>Nº Agente de Información (En caso de corresponder)</w:t>
            </w:r>
            <w:r w:rsidRPr="00A96C11">
              <w:rPr>
                <w:color w:val="000000"/>
                <w:lang w:eastAsia="es-AR"/>
              </w:rPr>
              <w:t>:</w:t>
            </w:r>
          </w:p>
        </w:tc>
        <w:tc>
          <w:tcPr>
            <w:tcW w:w="854" w:type="dxa"/>
            <w:tcBorders>
              <w:top w:val="nil"/>
              <w:left w:val="nil"/>
              <w:bottom w:val="single" w:sz="8" w:space="0" w:color="auto"/>
              <w:right w:val="nil"/>
            </w:tcBorders>
            <w:shd w:val="clear" w:color="auto" w:fill="auto"/>
            <w:noWrap/>
            <w:vAlign w:val="bottom"/>
            <w:hideMark/>
          </w:tcPr>
          <w:p w:rsidR="00F60D57" w:rsidRPr="00A96C11" w:rsidRDefault="00F60D57" w:rsidP="00D93897">
            <w:pPr>
              <w:rPr>
                <w:color w:val="000000"/>
                <w:lang w:eastAsia="es-AR"/>
              </w:rPr>
            </w:pPr>
            <w:r w:rsidRPr="00A96C11">
              <w:rPr>
                <w:color w:val="000000"/>
                <w:lang w:eastAsia="es-AR"/>
              </w:rPr>
              <w:t> </w:t>
            </w:r>
          </w:p>
        </w:tc>
        <w:tc>
          <w:tcPr>
            <w:tcW w:w="2831" w:type="dxa"/>
            <w:tcBorders>
              <w:top w:val="nil"/>
              <w:left w:val="nil"/>
              <w:bottom w:val="single" w:sz="8" w:space="0" w:color="auto"/>
              <w:right w:val="single" w:sz="8" w:space="0" w:color="auto"/>
            </w:tcBorders>
            <w:shd w:val="clear" w:color="auto" w:fill="auto"/>
            <w:noWrap/>
            <w:vAlign w:val="bottom"/>
            <w:hideMark/>
          </w:tcPr>
          <w:p w:rsidR="00F60D57" w:rsidRPr="00A96C11" w:rsidRDefault="00F60D57" w:rsidP="00D93897">
            <w:pPr>
              <w:rPr>
                <w:color w:val="000000"/>
                <w:lang w:eastAsia="es-AR"/>
              </w:rPr>
            </w:pPr>
            <w:r w:rsidRPr="00A96C11">
              <w:rPr>
                <w:color w:val="000000"/>
                <w:lang w:eastAsia="es-AR"/>
              </w:rPr>
              <w:t> </w:t>
            </w:r>
          </w:p>
        </w:tc>
      </w:tr>
      <w:tr w:rsidR="00F60D57" w:rsidRPr="00A96C11" w:rsidTr="00D93897">
        <w:trPr>
          <w:trHeight w:val="300"/>
        </w:trPr>
        <w:tc>
          <w:tcPr>
            <w:tcW w:w="4977" w:type="dxa"/>
            <w:gridSpan w:val="3"/>
            <w:tcBorders>
              <w:top w:val="single" w:sz="8" w:space="0" w:color="auto"/>
              <w:left w:val="single" w:sz="8" w:space="0" w:color="auto"/>
              <w:bottom w:val="single" w:sz="8" w:space="0" w:color="auto"/>
              <w:right w:val="nil"/>
            </w:tcBorders>
            <w:shd w:val="clear" w:color="auto" w:fill="auto"/>
            <w:noWrap/>
            <w:vAlign w:val="bottom"/>
            <w:hideMark/>
          </w:tcPr>
          <w:p w:rsidR="00F60D57" w:rsidRPr="00A96C11" w:rsidRDefault="00F60D57" w:rsidP="00D93897">
            <w:pPr>
              <w:rPr>
                <w:color w:val="000000"/>
                <w:lang w:eastAsia="es-AR"/>
              </w:rPr>
            </w:pPr>
            <w:r w:rsidRPr="00A96C11">
              <w:rPr>
                <w:color w:val="000000"/>
                <w:lang w:eastAsia="es-AR"/>
              </w:rPr>
              <w:t>C.U.I.T</w:t>
            </w:r>
            <w:r>
              <w:rPr>
                <w:color w:val="000000"/>
                <w:lang w:eastAsia="es-AR"/>
              </w:rPr>
              <w:t xml:space="preserve"> </w:t>
            </w:r>
            <w:r w:rsidRPr="00A96C11">
              <w:rPr>
                <w:color w:val="000000"/>
                <w:lang w:eastAsia="es-AR"/>
              </w:rPr>
              <w:t>(</w:t>
            </w:r>
            <w:r>
              <w:rPr>
                <w:color w:val="000000"/>
                <w:lang w:eastAsia="es-AR"/>
              </w:rPr>
              <w:t xml:space="preserve">Presentar </w:t>
            </w:r>
            <w:r w:rsidRPr="00A96C11">
              <w:rPr>
                <w:color w:val="000000"/>
                <w:lang w:eastAsia="es-AR"/>
              </w:rPr>
              <w:t>C</w:t>
            </w:r>
            <w:r>
              <w:rPr>
                <w:color w:val="000000"/>
                <w:lang w:eastAsia="es-AR"/>
              </w:rPr>
              <w:t>onstancia de Inscripción</w:t>
            </w:r>
            <w:r w:rsidRPr="00A96C11">
              <w:rPr>
                <w:color w:val="000000"/>
                <w:lang w:eastAsia="es-AR"/>
              </w:rPr>
              <w:t>):</w:t>
            </w:r>
          </w:p>
        </w:tc>
        <w:tc>
          <w:tcPr>
            <w:tcW w:w="854" w:type="dxa"/>
            <w:tcBorders>
              <w:top w:val="nil"/>
              <w:left w:val="nil"/>
              <w:bottom w:val="single" w:sz="8" w:space="0" w:color="auto"/>
              <w:right w:val="nil"/>
            </w:tcBorders>
            <w:shd w:val="clear" w:color="auto" w:fill="auto"/>
            <w:noWrap/>
            <w:vAlign w:val="bottom"/>
            <w:hideMark/>
          </w:tcPr>
          <w:p w:rsidR="00F60D57" w:rsidRPr="00A96C11" w:rsidRDefault="00F60D57" w:rsidP="00D93897">
            <w:pPr>
              <w:rPr>
                <w:color w:val="000000"/>
                <w:lang w:eastAsia="es-AR"/>
              </w:rPr>
            </w:pPr>
            <w:r w:rsidRPr="00A96C11">
              <w:rPr>
                <w:color w:val="000000"/>
                <w:lang w:eastAsia="es-AR"/>
              </w:rPr>
              <w:t> </w:t>
            </w:r>
          </w:p>
        </w:tc>
        <w:tc>
          <w:tcPr>
            <w:tcW w:w="2831" w:type="dxa"/>
            <w:tcBorders>
              <w:top w:val="nil"/>
              <w:left w:val="nil"/>
              <w:bottom w:val="single" w:sz="8" w:space="0" w:color="auto"/>
              <w:right w:val="single" w:sz="8" w:space="0" w:color="auto"/>
            </w:tcBorders>
            <w:shd w:val="clear" w:color="auto" w:fill="auto"/>
            <w:noWrap/>
            <w:vAlign w:val="bottom"/>
            <w:hideMark/>
          </w:tcPr>
          <w:p w:rsidR="00F60D57" w:rsidRPr="00A96C11" w:rsidRDefault="00F60D57" w:rsidP="00D93897">
            <w:pPr>
              <w:rPr>
                <w:color w:val="000000"/>
                <w:lang w:eastAsia="es-AR"/>
              </w:rPr>
            </w:pPr>
            <w:r w:rsidRPr="00A96C11">
              <w:rPr>
                <w:color w:val="000000"/>
                <w:lang w:eastAsia="es-AR"/>
              </w:rPr>
              <w:t> </w:t>
            </w:r>
          </w:p>
        </w:tc>
      </w:tr>
    </w:tbl>
    <w:p w:rsidR="00F60D57" w:rsidRDefault="00F60D57" w:rsidP="00F60D57">
      <w:pPr>
        <w:jc w:val="both"/>
      </w:pPr>
      <w:r>
        <w:t xml:space="preserve">Por la presente, de acuerdo a lo establecido por la Resolución Nº 1251/13, solicito se me extienda el </w:t>
      </w:r>
      <w:r w:rsidRPr="008B753C">
        <w:rPr>
          <w:b/>
        </w:rPr>
        <w:t>“Certificado de Situación Fiscal</w:t>
      </w:r>
      <w:r>
        <w:rPr>
          <w:b/>
        </w:rPr>
        <w:t>”</w:t>
      </w:r>
      <w:r>
        <w:t>, para participar en:</w:t>
      </w:r>
    </w:p>
    <w:p w:rsidR="00F60D57" w:rsidRDefault="00F60D57" w:rsidP="00F60D57">
      <w:pPr>
        <w:jc w:val="both"/>
      </w:pPr>
      <w:r>
        <w:t xml:space="preserve">Licitación Privada / Pública </w:t>
      </w:r>
      <w:r w:rsidRPr="001546ED">
        <w:t xml:space="preserve">(táchese lo que no corresponda) </w:t>
      </w:r>
      <w:r>
        <w:t>Nº…………..-</w:t>
      </w:r>
    </w:p>
    <w:p w:rsidR="00F60D57" w:rsidRDefault="00F60D57" w:rsidP="00F60D57">
      <w:pPr>
        <w:jc w:val="both"/>
      </w:pPr>
      <w:r>
        <w:t xml:space="preserve">Concurso Privado / Público </w:t>
      </w:r>
      <w:r w:rsidRPr="001546ED">
        <w:t xml:space="preserve">(táchese lo que no corresponda) </w:t>
      </w:r>
      <w:r>
        <w:t>Nº…………..-</w:t>
      </w:r>
    </w:p>
    <w:p w:rsidR="00FF0871" w:rsidRPr="00B52CBC" w:rsidRDefault="00F60D57" w:rsidP="00B52CBC">
      <w:pPr>
        <w:jc w:val="both"/>
      </w:pPr>
      <w:r>
        <w:t>Se adjunta Boleta de depósito con crédito a la cuenta corriente del Banco del Chubut S.A. Nº 1200108/8 (</w:t>
      </w:r>
      <w:proofErr w:type="spellStart"/>
      <w:r w:rsidRPr="004B5A95">
        <w:t>Suc</w:t>
      </w:r>
      <w:proofErr w:type="spellEnd"/>
      <w:r w:rsidRPr="004B5A95">
        <w:t>. 06</w:t>
      </w:r>
      <w:r>
        <w:t>), del respectivo sellado fijado en la Ordenanza Tributaria Anual, art. 24 inc. 2.-</w:t>
      </w:r>
    </w:p>
    <w:p w:rsidR="00F60D57" w:rsidRDefault="00F60D57" w:rsidP="00F60D57">
      <w:pPr>
        <w:ind w:left="1276" w:right="420"/>
        <w:jc w:val="right"/>
        <w:rPr>
          <w:b/>
          <w:u w:val="single"/>
        </w:rPr>
      </w:pPr>
      <w:r>
        <w:rPr>
          <w:b/>
          <w:u w:val="single"/>
        </w:rPr>
        <w:t>___________________</w:t>
      </w:r>
    </w:p>
    <w:p w:rsidR="00F60D57" w:rsidRDefault="00F60D57" w:rsidP="00F60D57">
      <w:pPr>
        <w:ind w:left="1276" w:right="420"/>
        <w:jc w:val="right"/>
        <w:rPr>
          <w:b/>
          <w:lang w:val="pt-BR"/>
        </w:rPr>
      </w:pPr>
      <w:r>
        <w:rPr>
          <w:b/>
          <w:lang w:val="pt-BR"/>
        </w:rPr>
        <w:t xml:space="preserve">  Firma del Titular</w:t>
      </w:r>
      <w:r w:rsidRPr="006750C2">
        <w:rPr>
          <w:b/>
          <w:color w:val="FFFFFF"/>
          <w:lang w:val="pt-BR"/>
        </w:rPr>
        <w:t>....</w:t>
      </w:r>
      <w:r>
        <w:rPr>
          <w:b/>
          <w:lang w:val="pt-BR"/>
        </w:rPr>
        <w:t xml:space="preserve">       </w:t>
      </w:r>
    </w:p>
    <w:p w:rsidR="00FC6023" w:rsidRDefault="00FC6023" w:rsidP="00F262AA">
      <w:pPr>
        <w:pStyle w:val="Ttulo3"/>
        <w:spacing w:before="0" w:after="0" w:line="360" w:lineRule="auto"/>
        <w:jc w:val="center"/>
        <w:rPr>
          <w:rFonts w:ascii="Verdana" w:hAnsi="Verdana"/>
          <w:sz w:val="24"/>
          <w:szCs w:val="24"/>
          <w:u w:val="single"/>
          <w14:shadow w14:blurRad="50800" w14:dist="38100" w14:dir="2700000" w14:sx="100000" w14:sy="100000" w14:kx="0" w14:ky="0" w14:algn="tl">
            <w14:srgbClr w14:val="000000">
              <w14:alpha w14:val="60000"/>
            </w14:srgbClr>
          </w14:shadow>
        </w:rPr>
      </w:pPr>
    </w:p>
    <w:p w:rsidR="00FC6023" w:rsidRDefault="00FC6023" w:rsidP="00FC6023">
      <w:pPr>
        <w:pStyle w:val="Ttulo3"/>
        <w:spacing w:before="0" w:after="0" w:line="360" w:lineRule="auto"/>
        <w:rPr>
          <w:rFonts w:ascii="Verdana" w:hAnsi="Verdana"/>
          <w:sz w:val="24"/>
          <w:szCs w:val="24"/>
          <w:u w:val="single"/>
          <w14:shadow w14:blurRad="50800" w14:dist="38100" w14:dir="2700000" w14:sx="100000" w14:sy="100000" w14:kx="0" w14:ky="0" w14:algn="tl">
            <w14:srgbClr w14:val="000000">
              <w14:alpha w14:val="60000"/>
            </w14:srgbClr>
          </w14:shadow>
        </w:rPr>
      </w:pPr>
    </w:p>
    <w:p w:rsidR="00FC6023" w:rsidRDefault="00FC6023" w:rsidP="00FC6023">
      <w:pPr>
        <w:pStyle w:val="Ttulo3"/>
        <w:spacing w:before="0" w:after="0" w:line="360" w:lineRule="auto"/>
        <w:rPr>
          <w:rFonts w:ascii="Verdana" w:hAnsi="Verdana"/>
          <w:sz w:val="24"/>
          <w:szCs w:val="24"/>
          <w:u w:val="single"/>
          <w14:shadow w14:blurRad="50800" w14:dist="38100" w14:dir="2700000" w14:sx="100000" w14:sy="100000" w14:kx="0" w14:ky="0" w14:algn="tl">
            <w14:srgbClr w14:val="000000">
              <w14:alpha w14:val="60000"/>
            </w14:srgbClr>
          </w14:shadow>
        </w:rPr>
      </w:pPr>
    </w:p>
    <w:p w:rsidR="00FC6023" w:rsidRDefault="00FC6023" w:rsidP="00F262AA">
      <w:pPr>
        <w:pStyle w:val="Ttulo3"/>
        <w:spacing w:before="0" w:after="0" w:line="360" w:lineRule="auto"/>
        <w:jc w:val="center"/>
        <w:rPr>
          <w:rFonts w:ascii="Verdana" w:hAnsi="Verdana"/>
          <w:sz w:val="24"/>
          <w:szCs w:val="24"/>
          <w:u w:val="single"/>
          <w14:shadow w14:blurRad="50800" w14:dist="38100" w14:dir="2700000" w14:sx="100000" w14:sy="100000" w14:kx="0" w14:ky="0" w14:algn="tl">
            <w14:srgbClr w14:val="000000">
              <w14:alpha w14:val="60000"/>
            </w14:srgbClr>
          </w14:shadow>
        </w:rPr>
      </w:pPr>
    </w:p>
    <w:p w:rsidR="00FC6023" w:rsidRPr="00FC6023" w:rsidRDefault="00FC6023" w:rsidP="00FC6023"/>
    <w:p w:rsidR="00F262AA" w:rsidRPr="005D2014" w:rsidRDefault="00F262AA" w:rsidP="00F262AA">
      <w:pPr>
        <w:pStyle w:val="Ttulo3"/>
        <w:spacing w:before="0" w:after="0" w:line="360" w:lineRule="auto"/>
        <w:jc w:val="center"/>
        <w:rPr>
          <w:rFonts w:ascii="Verdana" w:hAnsi="Verdana"/>
          <w:sz w:val="24"/>
          <w:szCs w:val="24"/>
          <w:u w:val="single"/>
          <w14:shadow w14:blurRad="50800" w14:dist="38100" w14:dir="2700000" w14:sx="100000" w14:sy="100000" w14:kx="0" w14:ky="0" w14:algn="tl">
            <w14:srgbClr w14:val="000000">
              <w14:alpha w14:val="60000"/>
            </w14:srgbClr>
          </w14:shadow>
        </w:rPr>
      </w:pPr>
      <w:r w:rsidRPr="005D2014">
        <w:rPr>
          <w:rFonts w:ascii="Verdana" w:hAnsi="Verdana"/>
          <w:sz w:val="24"/>
          <w:szCs w:val="24"/>
          <w:u w:val="single"/>
          <w14:shadow w14:blurRad="50800" w14:dist="38100" w14:dir="2700000" w14:sx="100000" w14:sy="100000" w14:kx="0" w14:ky="0" w14:algn="tl">
            <w14:srgbClr w14:val="000000">
              <w14:alpha w14:val="60000"/>
            </w14:srgbClr>
          </w14:shadow>
        </w:rPr>
        <w:lastRenderedPageBreak/>
        <w:t>MUNICIPALIDAD DE COMODORO RIVADAVIA</w:t>
      </w:r>
    </w:p>
    <w:p w:rsidR="00F262AA" w:rsidRPr="005D2014" w:rsidRDefault="00F262AA" w:rsidP="00F262AA">
      <w:pPr>
        <w:pStyle w:val="Ttulo3"/>
        <w:spacing w:before="0" w:after="0" w:line="360" w:lineRule="auto"/>
        <w:jc w:val="center"/>
        <w:rPr>
          <w:rFonts w:ascii="Verdana" w:hAnsi="Verdana"/>
          <w:sz w:val="24"/>
          <w:szCs w:val="24"/>
          <w:u w:val="single"/>
          <w14:shadow w14:blurRad="50800" w14:dist="38100" w14:dir="2700000" w14:sx="100000" w14:sy="100000" w14:kx="0" w14:ky="0" w14:algn="tl">
            <w14:srgbClr w14:val="000000">
              <w14:alpha w14:val="60000"/>
            </w14:srgbClr>
          </w14:shadow>
        </w:rPr>
      </w:pPr>
      <w:r w:rsidRPr="005D2014">
        <w:rPr>
          <w:rFonts w:ascii="Verdana" w:hAnsi="Verdana"/>
          <w:sz w:val="24"/>
          <w:szCs w:val="24"/>
          <w:u w:val="single"/>
          <w14:shadow w14:blurRad="50800" w14:dist="38100" w14:dir="2700000" w14:sx="100000" w14:sy="100000" w14:kx="0" w14:ky="0" w14:algn="tl">
            <w14:srgbClr w14:val="000000">
              <w14:alpha w14:val="60000"/>
            </w14:srgbClr>
          </w14:shadow>
        </w:rPr>
        <w:t>PROVINCIA DEL CHUBUT</w:t>
      </w:r>
    </w:p>
    <w:p w:rsidR="00F262AA" w:rsidRPr="00B52CBC" w:rsidRDefault="00F262AA" w:rsidP="00B52CBC">
      <w:pPr>
        <w:pStyle w:val="Ttulo1"/>
        <w:spacing w:line="360" w:lineRule="auto"/>
        <w:rPr>
          <w:rFonts w:ascii="Verdana" w:hAnsi="Verdana"/>
          <w:sz w:val="24"/>
          <w:szCs w:val="24"/>
          <w14:shadow w14:blurRad="50800" w14:dist="38100" w14:dir="2700000" w14:sx="100000" w14:sy="100000" w14:kx="0" w14:ky="0" w14:algn="tl">
            <w14:srgbClr w14:val="000000">
              <w14:alpha w14:val="60000"/>
            </w14:srgbClr>
          </w14:shadow>
        </w:rPr>
      </w:pPr>
      <w:r w:rsidRPr="005D2014">
        <w:rPr>
          <w:rFonts w:ascii="Verdana" w:hAnsi="Verdana"/>
          <w:sz w:val="24"/>
          <w:szCs w:val="24"/>
          <w14:shadow w14:blurRad="50800" w14:dist="38100" w14:dir="2700000" w14:sx="100000" w14:sy="100000" w14:kx="0" w14:ky="0" w14:algn="tl">
            <w14:srgbClr w14:val="000000">
              <w14:alpha w14:val="60000"/>
            </w14:srgbClr>
          </w14:shadow>
        </w:rPr>
        <w:t xml:space="preserve">LICITACIÓN PÚBLICA Nº </w:t>
      </w:r>
      <w:r w:rsidR="001B1049">
        <w:rPr>
          <w:rFonts w:ascii="Verdana" w:hAnsi="Verdana"/>
          <w:sz w:val="24"/>
          <w:szCs w:val="24"/>
          <w14:shadow w14:blurRad="50800" w14:dist="38100" w14:dir="2700000" w14:sx="100000" w14:sy="100000" w14:kx="0" w14:ky="0" w14:algn="tl">
            <w14:srgbClr w14:val="000000">
              <w14:alpha w14:val="60000"/>
            </w14:srgbClr>
          </w14:shadow>
        </w:rPr>
        <w:t>06</w:t>
      </w:r>
      <w:r w:rsidRPr="005D2014">
        <w:rPr>
          <w:rFonts w:ascii="Verdana" w:hAnsi="Verdana"/>
          <w:sz w:val="24"/>
          <w:szCs w:val="24"/>
          <w14:shadow w14:blurRad="50800" w14:dist="38100" w14:dir="2700000" w14:sx="100000" w14:sy="100000" w14:kx="0" w14:ky="0" w14:algn="tl">
            <w14:srgbClr w14:val="000000">
              <w14:alpha w14:val="60000"/>
            </w14:srgbClr>
          </w14:shadow>
        </w:rPr>
        <w:t>/2019-</w:t>
      </w:r>
      <w:r w:rsidR="00074D28" w:rsidRPr="00074D28">
        <w:t xml:space="preserve"> </w:t>
      </w:r>
      <w:proofErr w:type="spellStart"/>
      <w:r w:rsidR="00074D28" w:rsidRPr="00074D28">
        <w:rPr>
          <w:rFonts w:ascii="Verdana" w:hAnsi="Verdana"/>
          <w:sz w:val="24"/>
          <w:szCs w:val="24"/>
          <w14:shadow w14:blurRad="50800" w14:dist="38100" w14:dir="2700000" w14:sx="100000" w14:sy="100000" w14:kx="0" w14:ky="0" w14:algn="tl">
            <w14:srgbClr w14:val="000000">
              <w14:alpha w14:val="60000"/>
            </w14:srgbClr>
          </w14:shadow>
        </w:rPr>
        <w:t>S.E.F</w:t>
      </w:r>
      <w:proofErr w:type="spellEnd"/>
      <w:r w:rsidR="00074D28" w:rsidRPr="00074D28">
        <w:rPr>
          <w:rFonts w:ascii="Verdana" w:hAnsi="Verdana"/>
          <w:sz w:val="24"/>
          <w:szCs w:val="24"/>
          <w14:shadow w14:blurRad="50800" w14:dist="38100" w14:dir="2700000" w14:sx="100000" w14:sy="100000" w14:kx="0" w14:ky="0" w14:algn="tl">
            <w14:srgbClr w14:val="000000">
              <w14:alpha w14:val="60000"/>
            </w14:srgbClr>
          </w14:shadow>
        </w:rPr>
        <w:t>. y C. de G</w:t>
      </w:r>
    </w:p>
    <w:p w:rsidR="00B52CBC" w:rsidRDefault="00B52CBC" w:rsidP="00B52CBC">
      <w:pPr>
        <w:jc w:val="center"/>
        <w:rPr>
          <w:rFonts w:ascii="Verdana" w:hAnsi="Verdana"/>
          <w:b/>
          <w:sz w:val="24"/>
          <w:szCs w:val="24"/>
          <w:u w:val="single"/>
        </w:rPr>
      </w:pPr>
    </w:p>
    <w:p w:rsidR="009A4353" w:rsidRPr="00B52CBC" w:rsidRDefault="00F262AA" w:rsidP="00B52CBC">
      <w:pPr>
        <w:jc w:val="center"/>
        <w:rPr>
          <w:rFonts w:ascii="Verdana" w:hAnsi="Verdana"/>
          <w:b/>
          <w:sz w:val="24"/>
          <w:szCs w:val="24"/>
          <w:u w:val="single"/>
        </w:rPr>
      </w:pPr>
      <w:r w:rsidRPr="00443BAC">
        <w:rPr>
          <w:rFonts w:ascii="Verdana" w:hAnsi="Verdana"/>
          <w:b/>
          <w:sz w:val="24"/>
          <w:szCs w:val="24"/>
          <w:u w:val="single"/>
        </w:rPr>
        <w:t xml:space="preserve">ESPECIFICACIONES </w:t>
      </w:r>
      <w:r w:rsidR="001B1049" w:rsidRPr="00443BAC">
        <w:rPr>
          <w:rFonts w:ascii="Verdana" w:hAnsi="Verdana"/>
          <w:b/>
          <w:sz w:val="24"/>
          <w:szCs w:val="24"/>
          <w:u w:val="single"/>
        </w:rPr>
        <w:t>TÉCNICAS</w:t>
      </w:r>
      <w:r w:rsidRPr="00443BAC">
        <w:rPr>
          <w:rFonts w:ascii="Verdana" w:hAnsi="Verdana"/>
          <w:b/>
          <w:sz w:val="24"/>
          <w:szCs w:val="24"/>
          <w:u w:val="single"/>
        </w:rPr>
        <w:t xml:space="preserve"> PARTICULARES</w:t>
      </w:r>
    </w:p>
    <w:p w:rsidR="009A4353" w:rsidRPr="00445027" w:rsidRDefault="009A4353" w:rsidP="009A4353">
      <w:pPr>
        <w:jc w:val="both"/>
        <w:rPr>
          <w:b/>
        </w:rPr>
      </w:pPr>
      <w:r w:rsidRPr="00445027">
        <w:rPr>
          <w:b/>
        </w:rPr>
        <w:t>Artículo 1ro. : GENERALIDADES</w:t>
      </w:r>
    </w:p>
    <w:p w:rsidR="009A4353" w:rsidRPr="00445027" w:rsidRDefault="009A4353" w:rsidP="009A4353">
      <w:pPr>
        <w:jc w:val="both"/>
        <w:rPr>
          <w:b/>
        </w:rPr>
      </w:pPr>
      <w:r w:rsidRPr="00445027">
        <w:rPr>
          <w:b/>
        </w:rPr>
        <w:t>1.1 Objeto del Pliego</w:t>
      </w:r>
    </w:p>
    <w:p w:rsidR="00D8594F" w:rsidRPr="00D8594F" w:rsidRDefault="009A4353" w:rsidP="00D8594F">
      <w:pPr>
        <w:jc w:val="both"/>
      </w:pPr>
      <w:r>
        <w:t>El presente pliego establece las especificaciones técnicas que regirán la Licitación Publi</w:t>
      </w:r>
      <w:r w:rsidR="00D8594F">
        <w:t>ca cuyo objeto es:</w:t>
      </w:r>
    </w:p>
    <w:p w:rsidR="002C4EDF" w:rsidRDefault="00D8594F" w:rsidP="002C4EDF">
      <w:pPr>
        <w:pStyle w:val="Prrafodelista"/>
        <w:numPr>
          <w:ilvl w:val="2"/>
          <w:numId w:val="27"/>
        </w:numPr>
        <w:jc w:val="both"/>
      </w:pPr>
      <w:r w:rsidRPr="00D8594F">
        <w:t xml:space="preserve">La </w:t>
      </w:r>
      <w:r>
        <w:t>c</w:t>
      </w:r>
      <w:r w:rsidRPr="00D8594F">
        <w:t xml:space="preserve">ontratación de servicio de </w:t>
      </w:r>
      <w:r w:rsidR="00B94F9E">
        <w:t>Pasarela</w:t>
      </w:r>
      <w:r w:rsidRPr="00D8594F">
        <w:t xml:space="preserve"> de </w:t>
      </w:r>
      <w:r w:rsidR="00B94F9E">
        <w:t>P</w:t>
      </w:r>
      <w:r w:rsidRPr="00D8594F">
        <w:t xml:space="preserve">ago </w:t>
      </w:r>
      <w:r w:rsidR="00B94F9E">
        <w:t>E</w:t>
      </w:r>
      <w:r w:rsidRPr="00D8594F">
        <w:t xml:space="preserve">lectrónico a través de internet que se integre a los sistemas de propiedad del municipio, y aquellos externos que el municipio determine. Esta integración implica la implementación, puesta en marcha y servicio de operación, administración, mantenimiento y soporte  de una Solución Tecnológica para que los contribuyentes puedan realizar el pago electrónico de </w:t>
      </w:r>
      <w:r w:rsidR="00DD5479">
        <w:t>cualquier obligación que ma</w:t>
      </w:r>
      <w:r w:rsidR="002B2E33">
        <w:t>n</w:t>
      </w:r>
      <w:r w:rsidR="00DD5479">
        <w:t>tengan con la Municipalidad de Comod</w:t>
      </w:r>
      <w:r w:rsidR="008B2002">
        <w:t>o</w:t>
      </w:r>
      <w:r w:rsidR="00DD5479">
        <w:t xml:space="preserve">ro Rivadavia, siempre </w:t>
      </w:r>
      <w:r w:rsidR="008B2002">
        <w:t>y cuando La Municipalidad considere</w:t>
      </w:r>
      <w:r w:rsidR="00DD5479">
        <w:t xml:space="preserve"> pertinente </w:t>
      </w:r>
      <w:r w:rsidR="008B2002">
        <w:t>implementar este medio para dicha cancelación</w:t>
      </w:r>
      <w:r w:rsidRPr="00D8594F">
        <w:t xml:space="preserve">. </w:t>
      </w:r>
    </w:p>
    <w:p w:rsidR="002C4EDF" w:rsidRDefault="002C4EDF" w:rsidP="00D66F35">
      <w:pPr>
        <w:pStyle w:val="Prrafodelista"/>
        <w:numPr>
          <w:ilvl w:val="2"/>
          <w:numId w:val="27"/>
        </w:numPr>
        <w:jc w:val="both"/>
      </w:pPr>
      <w:r>
        <w:t xml:space="preserve">El plazo de contratación se realizara por el </w:t>
      </w:r>
      <w:r w:rsidR="007247BB">
        <w:t>término</w:t>
      </w:r>
      <w:r>
        <w:t xml:space="preserve"> de 36 (treinta y seis) meses, con </w:t>
      </w:r>
      <w:r w:rsidRPr="001D7D38">
        <w:t xml:space="preserve">opción a </w:t>
      </w:r>
      <w:r w:rsidR="00C8488F" w:rsidRPr="001D7D38">
        <w:t xml:space="preserve">prórroga automática </w:t>
      </w:r>
      <w:r w:rsidR="008B2002">
        <w:t>por el término de 36 (treinta y seis) meses</w:t>
      </w:r>
      <w:r w:rsidR="008B2002" w:rsidRPr="001D7D38">
        <w:t xml:space="preserve"> </w:t>
      </w:r>
      <w:r w:rsidR="008B2002">
        <w:t xml:space="preserve">más </w:t>
      </w:r>
      <w:r w:rsidR="00C8488F" w:rsidRPr="001D7D38">
        <w:t>si ambas partes lo consideran conveniente</w:t>
      </w:r>
      <w:r w:rsidRPr="001D7D38">
        <w:t>.</w:t>
      </w:r>
    </w:p>
    <w:p w:rsidR="001D7D38" w:rsidRDefault="009A4353" w:rsidP="00843295">
      <w:pPr>
        <w:pStyle w:val="Prrafodelista"/>
        <w:numPr>
          <w:ilvl w:val="2"/>
          <w:numId w:val="27"/>
        </w:numPr>
        <w:jc w:val="both"/>
      </w:pPr>
      <w:r w:rsidRPr="004F2B13">
        <w:t>La capacitación de</w:t>
      </w:r>
      <w:r w:rsidR="00D8594F">
        <w:t xml:space="preserve">l </w:t>
      </w:r>
      <w:r w:rsidRPr="004F2B13">
        <w:t>personal</w:t>
      </w:r>
      <w:r w:rsidR="00D8594F">
        <w:t xml:space="preserve"> que la Dirección General de Informática </w:t>
      </w:r>
      <w:r w:rsidR="009D308C">
        <w:t xml:space="preserve">de la Municipalidad de Comodoro Rivadavia </w:t>
      </w:r>
      <w:r w:rsidR="00D8594F">
        <w:t xml:space="preserve">designe para las tareas de implementación </w:t>
      </w:r>
      <w:r w:rsidR="00843295">
        <w:t xml:space="preserve">necesarias para la integración </w:t>
      </w:r>
      <w:r w:rsidR="00D8594F">
        <w:t>entre el mecanismo de pago electrónico</w:t>
      </w:r>
      <w:r w:rsidR="00843295">
        <w:t xml:space="preserve"> y los sistemas </w:t>
      </w:r>
      <w:r w:rsidR="009D308C">
        <w:t xml:space="preserve">informáticos </w:t>
      </w:r>
      <w:r w:rsidR="00843295">
        <w:t xml:space="preserve">bajo la modalidad de </w:t>
      </w:r>
      <w:r w:rsidR="00C1527A">
        <w:t>Pasarela de Pagos Electrónicos</w:t>
      </w:r>
      <w:r w:rsidR="00843295">
        <w:t xml:space="preserve">. </w:t>
      </w:r>
    </w:p>
    <w:p w:rsidR="001D7D38" w:rsidRPr="00B24897" w:rsidRDefault="001D7D38" w:rsidP="00B24897">
      <w:pPr>
        <w:pStyle w:val="Prrafodelista"/>
        <w:numPr>
          <w:ilvl w:val="2"/>
          <w:numId w:val="27"/>
        </w:numPr>
        <w:jc w:val="both"/>
        <w:rPr>
          <w:sz w:val="20"/>
        </w:rPr>
      </w:pPr>
      <w:r w:rsidRPr="00836552">
        <w:rPr>
          <w:szCs w:val="24"/>
        </w:rPr>
        <w:t>Forma de Cotizar:</w:t>
      </w:r>
      <w:r w:rsidRPr="00836552">
        <w:rPr>
          <w:b/>
          <w:szCs w:val="24"/>
        </w:rPr>
        <w:t xml:space="preserve"> </w:t>
      </w:r>
      <w:r w:rsidRPr="00836552">
        <w:rPr>
          <w:szCs w:val="24"/>
        </w:rPr>
        <w:t xml:space="preserve">Los oferentes deberán cotizar </w:t>
      </w:r>
      <w:r w:rsidR="00836552">
        <w:rPr>
          <w:szCs w:val="24"/>
        </w:rPr>
        <w:t>la impl</w:t>
      </w:r>
      <w:r w:rsidR="002B513B">
        <w:rPr>
          <w:szCs w:val="24"/>
        </w:rPr>
        <w:t>e</w:t>
      </w:r>
      <w:r w:rsidR="00836552">
        <w:rPr>
          <w:szCs w:val="24"/>
        </w:rPr>
        <w:t xml:space="preserve">mentación o puesta en marcha del servicio de </w:t>
      </w:r>
      <w:r w:rsidR="00C1527A">
        <w:rPr>
          <w:szCs w:val="24"/>
        </w:rPr>
        <w:t xml:space="preserve">pasarela de </w:t>
      </w:r>
      <w:r w:rsidR="00836552">
        <w:rPr>
          <w:szCs w:val="24"/>
        </w:rPr>
        <w:t xml:space="preserve">pago </w:t>
      </w:r>
      <w:r w:rsidR="00836552" w:rsidRPr="008E47B4">
        <w:rPr>
          <w:szCs w:val="24"/>
        </w:rPr>
        <w:t xml:space="preserve">electrónico, </w:t>
      </w:r>
      <w:r w:rsidR="00DC1812" w:rsidRPr="008E47B4">
        <w:rPr>
          <w:b/>
          <w:szCs w:val="24"/>
        </w:rPr>
        <w:t xml:space="preserve">como </w:t>
      </w:r>
      <w:r w:rsidRPr="008E47B4">
        <w:rPr>
          <w:b/>
          <w:szCs w:val="24"/>
        </w:rPr>
        <w:t xml:space="preserve">un porcentaje </w:t>
      </w:r>
      <w:r w:rsidR="00D03418" w:rsidRPr="008E47B4">
        <w:rPr>
          <w:b/>
          <w:szCs w:val="24"/>
        </w:rPr>
        <w:t xml:space="preserve">del importe abonado </w:t>
      </w:r>
      <w:r w:rsidR="002B513B" w:rsidRPr="008E47B4">
        <w:rPr>
          <w:b/>
          <w:szCs w:val="24"/>
        </w:rPr>
        <w:t xml:space="preserve">por transacción </w:t>
      </w:r>
      <w:r w:rsidR="00D03418" w:rsidRPr="008E47B4">
        <w:rPr>
          <w:b/>
          <w:szCs w:val="24"/>
        </w:rPr>
        <w:t xml:space="preserve"> </w:t>
      </w:r>
      <w:r w:rsidR="002B513B" w:rsidRPr="008E47B4">
        <w:rPr>
          <w:szCs w:val="24"/>
        </w:rPr>
        <w:t xml:space="preserve">(aclarando </w:t>
      </w:r>
      <w:r w:rsidR="00D03418" w:rsidRPr="008E47B4">
        <w:rPr>
          <w:szCs w:val="24"/>
        </w:rPr>
        <w:t xml:space="preserve">porcentaje y </w:t>
      </w:r>
      <w:r w:rsidR="002B513B" w:rsidRPr="008E47B4">
        <w:rPr>
          <w:szCs w:val="24"/>
        </w:rPr>
        <w:t>plazos</w:t>
      </w:r>
      <w:r w:rsidR="002B513B">
        <w:rPr>
          <w:szCs w:val="24"/>
        </w:rPr>
        <w:t xml:space="preserve"> de acreditación</w:t>
      </w:r>
      <w:r w:rsidR="008E47B4">
        <w:rPr>
          <w:szCs w:val="24"/>
        </w:rPr>
        <w:t xml:space="preserve"> de los fondos en cada modalidad de pago, tarjeta de crédito, tarjeta de </w:t>
      </w:r>
      <w:r w:rsidR="0066796F">
        <w:rPr>
          <w:szCs w:val="24"/>
        </w:rPr>
        <w:t>débito</w:t>
      </w:r>
      <w:r w:rsidR="008E47B4">
        <w:rPr>
          <w:szCs w:val="24"/>
        </w:rPr>
        <w:t>, pago en efectivo en bancos, pago en efectivo en Redes de pago, etc</w:t>
      </w:r>
      <w:r w:rsidR="0066796F">
        <w:rPr>
          <w:szCs w:val="24"/>
        </w:rPr>
        <w:t>.</w:t>
      </w:r>
      <w:r w:rsidR="002B513B">
        <w:rPr>
          <w:szCs w:val="24"/>
        </w:rPr>
        <w:t xml:space="preserve">), </w:t>
      </w:r>
      <w:r w:rsidRPr="00836552">
        <w:rPr>
          <w:szCs w:val="24"/>
        </w:rPr>
        <w:t xml:space="preserve">reservándose la Municipalidad la posibilidad de analizar, de todas las propuestas de los oferentes, cual es la más beneficiosa para la misma. Entiéndase </w:t>
      </w:r>
      <w:r w:rsidR="006B2B4B">
        <w:rPr>
          <w:szCs w:val="24"/>
        </w:rPr>
        <w:t xml:space="preserve">por cantidad de medios de pago ofrecidos, </w:t>
      </w:r>
      <w:r w:rsidRPr="00836552">
        <w:rPr>
          <w:szCs w:val="24"/>
        </w:rPr>
        <w:t>por dinero, pesos y/o el valor que lo reemplace y/o el que se agregare en el futuro.</w:t>
      </w:r>
    </w:p>
    <w:p w:rsidR="001D7D38" w:rsidRPr="001D7D38" w:rsidRDefault="001D7D38" w:rsidP="001D7D38">
      <w:pPr>
        <w:pStyle w:val="Prrafodelista"/>
        <w:numPr>
          <w:ilvl w:val="2"/>
          <w:numId w:val="27"/>
        </w:numPr>
        <w:jc w:val="both"/>
        <w:rPr>
          <w:sz w:val="20"/>
        </w:rPr>
      </w:pPr>
      <w:r w:rsidRPr="00836552">
        <w:rPr>
          <w:szCs w:val="24"/>
        </w:rPr>
        <w:t>Adjudicación: La Municipalidad adjudicará a la firma que preste el servicio en forma más eficiente, siempre y cuando cumpla con los requisitos establecidos en el presente pliego y los que</w:t>
      </w:r>
      <w:r w:rsidRPr="001D7D38">
        <w:rPr>
          <w:szCs w:val="24"/>
        </w:rPr>
        <w:t xml:space="preserve"> resultaren indispensables para el tipo de servicios licitado</w:t>
      </w:r>
      <w:r w:rsidR="00CF6F1A">
        <w:rPr>
          <w:szCs w:val="24"/>
        </w:rPr>
        <w:t>.</w:t>
      </w:r>
    </w:p>
    <w:p w:rsidR="009A4353" w:rsidRPr="00481452" w:rsidRDefault="009A4353" w:rsidP="009A4353">
      <w:pPr>
        <w:jc w:val="both"/>
        <w:rPr>
          <w:b/>
        </w:rPr>
      </w:pPr>
      <w:r w:rsidRPr="00481452">
        <w:rPr>
          <w:b/>
        </w:rPr>
        <w:t>Art</w:t>
      </w:r>
      <w:r>
        <w:rPr>
          <w:b/>
        </w:rPr>
        <w:t>í</w:t>
      </w:r>
      <w:r w:rsidRPr="00481452">
        <w:rPr>
          <w:b/>
        </w:rPr>
        <w:t xml:space="preserve">culo 2do. : DEL </w:t>
      </w:r>
      <w:r w:rsidR="006B2B4B">
        <w:rPr>
          <w:b/>
        </w:rPr>
        <w:t xml:space="preserve">SERVICIO DE </w:t>
      </w:r>
      <w:r w:rsidR="001772E9">
        <w:rPr>
          <w:b/>
        </w:rPr>
        <w:t>PASARELA</w:t>
      </w:r>
      <w:r w:rsidR="006B2B4B">
        <w:rPr>
          <w:b/>
        </w:rPr>
        <w:t xml:space="preserve"> DE PAGO ELECTRÓNICO A TRAVÉS DE INTERNET</w:t>
      </w:r>
    </w:p>
    <w:p w:rsidR="009A4353" w:rsidRPr="00481452" w:rsidRDefault="009A4353" w:rsidP="009A4353">
      <w:pPr>
        <w:jc w:val="both"/>
        <w:rPr>
          <w:b/>
        </w:rPr>
      </w:pPr>
      <w:r>
        <w:rPr>
          <w:b/>
        </w:rPr>
        <w:t>2.1 Alcances Gené</w:t>
      </w:r>
      <w:r w:rsidRPr="00481452">
        <w:rPr>
          <w:b/>
        </w:rPr>
        <w:t>ricos</w:t>
      </w:r>
    </w:p>
    <w:p w:rsidR="009A4353" w:rsidRDefault="009A4353" w:rsidP="009A4353">
      <w:pPr>
        <w:jc w:val="both"/>
      </w:pPr>
      <w:r>
        <w:t xml:space="preserve">El </w:t>
      </w:r>
      <w:r w:rsidR="006B2B4B">
        <w:t xml:space="preserve">servicio de </w:t>
      </w:r>
      <w:r w:rsidR="00DA06F7">
        <w:t xml:space="preserve">pasarela de </w:t>
      </w:r>
      <w:r w:rsidR="006B2B4B">
        <w:t>pago electrónico</w:t>
      </w:r>
      <w:r>
        <w:t xml:space="preserve"> comprende los siguientes alcances genéricos:</w:t>
      </w:r>
    </w:p>
    <w:p w:rsidR="009A4353" w:rsidRDefault="009A4353" w:rsidP="00DA06F7">
      <w:pPr>
        <w:jc w:val="both"/>
      </w:pPr>
      <w:r w:rsidRPr="00481452">
        <w:rPr>
          <w:b/>
        </w:rPr>
        <w:t xml:space="preserve">2.1.1 </w:t>
      </w:r>
      <w:r>
        <w:t xml:space="preserve">La implementación, puesta en marcha, operación, gestión, administración y mantenimiento de </w:t>
      </w:r>
      <w:r w:rsidR="006B2B4B">
        <w:t xml:space="preserve">una </w:t>
      </w:r>
      <w:r w:rsidR="001772E9">
        <w:t>pasarela</w:t>
      </w:r>
      <w:r w:rsidR="006B2B4B">
        <w:t xml:space="preserve"> de medios de pago electrónico</w:t>
      </w:r>
      <w:r w:rsidR="00530377">
        <w:t xml:space="preserve"> a través de internet</w:t>
      </w:r>
      <w:r w:rsidR="006B2B4B">
        <w:t xml:space="preserve"> que permita al municipio poner a disposición de los contribuyentes los medios de pago de su preferencia</w:t>
      </w:r>
      <w:r w:rsidR="00DA06F7">
        <w:t xml:space="preserve"> (tarjeta de crédito y débito de las marcas que gestionan los bancos en Argentina, </w:t>
      </w:r>
      <w:r w:rsidR="001772E9">
        <w:t>y</w:t>
      </w:r>
      <w:r w:rsidR="00DA06F7">
        <w:t xml:space="preserve"> tarjetas internacionales</w:t>
      </w:r>
      <w:r w:rsidR="001772E9">
        <w:t xml:space="preserve">, pago en efectivo en bancos y redes de pago, transferencias bancarias, canales de </w:t>
      </w:r>
      <w:proofErr w:type="spellStart"/>
      <w:r w:rsidR="001772E9">
        <w:t>homebanking</w:t>
      </w:r>
      <w:proofErr w:type="spellEnd"/>
      <w:r w:rsidR="00DA06F7">
        <w:t>)</w:t>
      </w:r>
      <w:r w:rsidR="006B2B4B">
        <w:t xml:space="preserve"> para cumplir con su obligación sin </w:t>
      </w:r>
      <w:r w:rsidR="001772E9">
        <w:t xml:space="preserve">necesidad de </w:t>
      </w:r>
      <w:r w:rsidR="006B2B4B">
        <w:t xml:space="preserve">concurrir a </w:t>
      </w:r>
      <w:r w:rsidR="00552F38">
        <w:t>ninguna caja de cobro física</w:t>
      </w:r>
      <w:r w:rsidR="001772E9">
        <w:t xml:space="preserve"> municipal</w:t>
      </w:r>
      <w:r w:rsidR="006B2B4B">
        <w:t>.</w:t>
      </w:r>
      <w:r>
        <w:t xml:space="preserve"> Este sistema debe contemplar </w:t>
      </w:r>
      <w:r w:rsidR="00530377">
        <w:t>como mínimo los medios de pago conocidos en el mercado</w:t>
      </w:r>
      <w:r w:rsidR="001772E9">
        <w:t xml:space="preserve"> local y de alcance provincial y nacional</w:t>
      </w:r>
      <w:r>
        <w:t>.</w:t>
      </w:r>
    </w:p>
    <w:p w:rsidR="00D03418" w:rsidRPr="00563695" w:rsidRDefault="00535308" w:rsidP="00D03418">
      <w:pPr>
        <w:jc w:val="both"/>
        <w:rPr>
          <w:b/>
        </w:rPr>
      </w:pPr>
      <w:r w:rsidRPr="00D03418">
        <w:rPr>
          <w:szCs w:val="24"/>
        </w:rPr>
        <w:lastRenderedPageBreak/>
        <w:t>2.1.2. La Solució</w:t>
      </w:r>
      <w:r w:rsidR="00552F38" w:rsidRPr="00D03418">
        <w:rPr>
          <w:szCs w:val="24"/>
        </w:rPr>
        <w:t>n tecnoló</w:t>
      </w:r>
      <w:r w:rsidRPr="00D03418">
        <w:rPr>
          <w:szCs w:val="24"/>
        </w:rPr>
        <w:t>g</w:t>
      </w:r>
      <w:r w:rsidR="00552F38" w:rsidRPr="00D03418">
        <w:rPr>
          <w:szCs w:val="24"/>
        </w:rPr>
        <w:t>i</w:t>
      </w:r>
      <w:r w:rsidRPr="00D03418">
        <w:rPr>
          <w:szCs w:val="24"/>
        </w:rPr>
        <w:t>c</w:t>
      </w:r>
      <w:r w:rsidR="00552F38" w:rsidRPr="00D03418">
        <w:rPr>
          <w:szCs w:val="24"/>
        </w:rPr>
        <w:t>a de</w:t>
      </w:r>
      <w:r w:rsidR="001772E9">
        <w:rPr>
          <w:szCs w:val="24"/>
        </w:rPr>
        <w:t>berá</w:t>
      </w:r>
      <w:r w:rsidR="00552F38" w:rsidRPr="00D03418">
        <w:rPr>
          <w:szCs w:val="24"/>
        </w:rPr>
        <w:t xml:space="preserve"> ofrecer servicio</w:t>
      </w:r>
      <w:r w:rsidR="00B2473E" w:rsidRPr="00D03418">
        <w:rPr>
          <w:szCs w:val="24"/>
        </w:rPr>
        <w:t xml:space="preserve"> de </w:t>
      </w:r>
      <w:proofErr w:type="spellStart"/>
      <w:r w:rsidRPr="001B1049">
        <w:rPr>
          <w:szCs w:val="24"/>
        </w:rPr>
        <w:t>postnet</w:t>
      </w:r>
      <w:proofErr w:type="spellEnd"/>
      <w:r w:rsidRPr="001B1049">
        <w:rPr>
          <w:szCs w:val="24"/>
        </w:rPr>
        <w:t xml:space="preserve"> </w:t>
      </w:r>
      <w:r w:rsidR="00B2473E" w:rsidRPr="001B1049">
        <w:rPr>
          <w:szCs w:val="24"/>
        </w:rPr>
        <w:t>virtuales</w:t>
      </w:r>
      <w:r w:rsidR="00B2473E" w:rsidRPr="00D03418">
        <w:rPr>
          <w:szCs w:val="24"/>
        </w:rPr>
        <w:t>, portal de</w:t>
      </w:r>
      <w:r w:rsidR="00B2473E">
        <w:rPr>
          <w:szCs w:val="24"/>
        </w:rPr>
        <w:t xml:space="preserve"> administración, módulo estadístico con indicadores de cobros, implementación de todos los medios de pago conocidos y gestión</w:t>
      </w:r>
      <w:r w:rsidR="00552F38">
        <w:rPr>
          <w:szCs w:val="24"/>
        </w:rPr>
        <w:t xml:space="preserve"> de </w:t>
      </w:r>
      <w:proofErr w:type="spellStart"/>
      <w:r w:rsidR="00552F38">
        <w:rPr>
          <w:szCs w:val="24"/>
        </w:rPr>
        <w:t>contracargos</w:t>
      </w:r>
      <w:proofErr w:type="spellEnd"/>
      <w:r w:rsidR="00552F38">
        <w:rPr>
          <w:szCs w:val="24"/>
        </w:rPr>
        <w:t xml:space="preserve"> y devoluciones.</w:t>
      </w:r>
      <w:r w:rsidR="00D03418">
        <w:rPr>
          <w:szCs w:val="24"/>
        </w:rPr>
        <w:t xml:space="preserve"> </w:t>
      </w:r>
      <w:r w:rsidR="00D03418">
        <w:rPr>
          <w:b/>
        </w:rPr>
        <w:t>(EXCLUYENTE PARA LA ADJUDICACION).</w:t>
      </w:r>
    </w:p>
    <w:p w:rsidR="009A4353" w:rsidRPr="00563695" w:rsidRDefault="009A4353" w:rsidP="009A4353">
      <w:pPr>
        <w:jc w:val="both"/>
        <w:rPr>
          <w:b/>
        </w:rPr>
      </w:pPr>
      <w:r w:rsidRPr="00481452">
        <w:rPr>
          <w:b/>
        </w:rPr>
        <w:t>2.1.</w:t>
      </w:r>
      <w:r w:rsidR="00552F38">
        <w:rPr>
          <w:b/>
        </w:rPr>
        <w:t>3</w:t>
      </w:r>
      <w:r>
        <w:t xml:space="preserve"> </w:t>
      </w:r>
      <w:r w:rsidR="00530377" w:rsidRPr="00D03418">
        <w:t xml:space="preserve">Como medios de pago conocidos </w:t>
      </w:r>
      <w:r w:rsidR="00552F38" w:rsidRPr="00D03418">
        <w:t>que la solución debe aceptar</w:t>
      </w:r>
      <w:r w:rsidR="00530377" w:rsidRPr="00D03418">
        <w:t xml:space="preserve"> </w:t>
      </w:r>
      <w:r w:rsidR="00563695" w:rsidRPr="00D03418">
        <w:t xml:space="preserve">mínimamente </w:t>
      </w:r>
      <w:r w:rsidR="00530377" w:rsidRPr="00D03418">
        <w:t>se establecen</w:t>
      </w:r>
      <w:r w:rsidR="00552F38" w:rsidRPr="00D03418">
        <w:t>:</w:t>
      </w:r>
      <w:r w:rsidR="00530377" w:rsidRPr="00D03418">
        <w:t xml:space="preserve"> Tarjetas de </w:t>
      </w:r>
      <w:r w:rsidR="00530377" w:rsidRPr="001B1049">
        <w:t xml:space="preserve">Crédito (Visa, Cabal, </w:t>
      </w:r>
      <w:proofErr w:type="spellStart"/>
      <w:r w:rsidR="00530377" w:rsidRPr="001B1049">
        <w:t>Mastercar</w:t>
      </w:r>
      <w:r w:rsidR="00E00B47" w:rsidRPr="001B1049">
        <w:t>d</w:t>
      </w:r>
      <w:proofErr w:type="spellEnd"/>
      <w:r w:rsidR="00E00B47" w:rsidRPr="001B1049">
        <w:t xml:space="preserve">, </w:t>
      </w:r>
      <w:proofErr w:type="spellStart"/>
      <w:r w:rsidR="00E00B47" w:rsidRPr="001B1049">
        <w:t>Argencard</w:t>
      </w:r>
      <w:proofErr w:type="spellEnd"/>
      <w:r w:rsidR="00E00B47" w:rsidRPr="001B1049">
        <w:t xml:space="preserve">, </w:t>
      </w:r>
      <w:proofErr w:type="spellStart"/>
      <w:r w:rsidR="00E00B47" w:rsidRPr="001B1049">
        <w:t>Diners</w:t>
      </w:r>
      <w:proofErr w:type="spellEnd"/>
      <w:r w:rsidR="00E00B47" w:rsidRPr="001B1049">
        <w:t xml:space="preserve"> Club, Amer</w:t>
      </w:r>
      <w:r w:rsidR="00530377" w:rsidRPr="001B1049">
        <w:t>i</w:t>
      </w:r>
      <w:r w:rsidR="00E00B47" w:rsidRPr="001B1049">
        <w:t>c</w:t>
      </w:r>
      <w:r w:rsidR="00530377" w:rsidRPr="001B1049">
        <w:t xml:space="preserve">an Express), Tarjetas de Débito, Home </w:t>
      </w:r>
      <w:proofErr w:type="spellStart"/>
      <w:r w:rsidR="00552F38" w:rsidRPr="001B1049">
        <w:t>Bankings</w:t>
      </w:r>
      <w:proofErr w:type="spellEnd"/>
      <w:r w:rsidR="00552F38" w:rsidRPr="001B1049">
        <w:t xml:space="preserve"> (Pago mis Cu</w:t>
      </w:r>
      <w:r w:rsidR="00530377" w:rsidRPr="001B1049">
        <w:t>e</w:t>
      </w:r>
      <w:r w:rsidR="00552F38" w:rsidRPr="001B1049">
        <w:t>n</w:t>
      </w:r>
      <w:r w:rsidR="00530377" w:rsidRPr="001B1049">
        <w:t>tas, Red Link</w:t>
      </w:r>
      <w:r w:rsidR="00D03418" w:rsidRPr="001B1049">
        <w:t>,</w:t>
      </w:r>
      <w:r w:rsidR="00E00B47" w:rsidRPr="001B1049">
        <w:t xml:space="preserve"> </w:t>
      </w:r>
      <w:r w:rsidR="00BC4F9F" w:rsidRPr="001B1049">
        <w:t xml:space="preserve">con información de acreditación online, </w:t>
      </w:r>
      <w:r w:rsidR="00E00B47" w:rsidRPr="001B1049">
        <w:t>mínimamente entre otras que puedan incluirse</w:t>
      </w:r>
      <w:r w:rsidR="00530377" w:rsidRPr="001B1049">
        <w:t xml:space="preserve">), </w:t>
      </w:r>
      <w:r w:rsidR="00530377" w:rsidRPr="001B1049">
        <w:rPr>
          <w:b/>
        </w:rPr>
        <w:t>Pago en efectivo en Redes de Pago</w:t>
      </w:r>
      <w:r w:rsidR="00BC4F9F" w:rsidRPr="001B1049">
        <w:rPr>
          <w:b/>
        </w:rPr>
        <w:t xml:space="preserve"> (</w:t>
      </w:r>
      <w:r w:rsidR="00530377" w:rsidRPr="001B1049">
        <w:rPr>
          <w:b/>
        </w:rPr>
        <w:t xml:space="preserve">Pago Fácil, </w:t>
      </w:r>
      <w:proofErr w:type="spellStart"/>
      <w:r w:rsidR="00530377" w:rsidRPr="001B1049">
        <w:rPr>
          <w:b/>
        </w:rPr>
        <w:t>Rapi</w:t>
      </w:r>
      <w:proofErr w:type="spellEnd"/>
      <w:r w:rsidR="00530377" w:rsidRPr="001B1049">
        <w:rPr>
          <w:b/>
        </w:rPr>
        <w:t xml:space="preserve"> Pago, Provincia NET</w:t>
      </w:r>
      <w:r w:rsidR="00BC4F9F" w:rsidRPr="001B1049">
        <w:rPr>
          <w:b/>
        </w:rPr>
        <w:t>, con información de acreditación online) y (</w:t>
      </w:r>
      <w:r w:rsidR="00530377" w:rsidRPr="001B1049">
        <w:rPr>
          <w:b/>
        </w:rPr>
        <w:t xml:space="preserve">Chubut Pagos, Cobro Express, </w:t>
      </w:r>
      <w:r w:rsidR="00B95AC6" w:rsidRPr="001B1049">
        <w:rPr>
          <w:b/>
        </w:rPr>
        <w:t xml:space="preserve">Plus Pagos, </w:t>
      </w:r>
      <w:r w:rsidR="00530377" w:rsidRPr="001B1049">
        <w:rPr>
          <w:b/>
        </w:rPr>
        <w:t xml:space="preserve">Red Link, Red </w:t>
      </w:r>
      <w:proofErr w:type="spellStart"/>
      <w:r w:rsidR="00530377" w:rsidRPr="001B1049">
        <w:rPr>
          <w:b/>
        </w:rPr>
        <w:t>Banelco</w:t>
      </w:r>
      <w:proofErr w:type="spellEnd"/>
      <w:r w:rsidR="00D03418" w:rsidRPr="001B1049">
        <w:rPr>
          <w:b/>
        </w:rPr>
        <w:t xml:space="preserve">, </w:t>
      </w:r>
      <w:proofErr w:type="spellStart"/>
      <w:r w:rsidR="00D03418" w:rsidRPr="001B1049">
        <w:rPr>
          <w:b/>
        </w:rPr>
        <w:t>etc</w:t>
      </w:r>
      <w:proofErr w:type="spellEnd"/>
      <w:r w:rsidR="00530377" w:rsidRPr="001B1049">
        <w:t xml:space="preserve">), </w:t>
      </w:r>
      <w:r w:rsidR="00563695" w:rsidRPr="001B1049">
        <w:t>y</w:t>
      </w:r>
      <w:r w:rsidR="000F2D43" w:rsidRPr="001B1049">
        <w:t xml:space="preserve"> </w:t>
      </w:r>
      <w:r w:rsidR="00530377" w:rsidRPr="001B1049">
        <w:t xml:space="preserve">Pago en efectivo en Bancos (Banco Nación, </w:t>
      </w:r>
      <w:r w:rsidR="00677E4E" w:rsidRPr="001B1049">
        <w:t xml:space="preserve">Banco del Chubut, Banco de la Provincia de </w:t>
      </w:r>
      <w:r w:rsidR="00B95AC6" w:rsidRPr="001B1049">
        <w:t>B</w:t>
      </w:r>
      <w:r w:rsidR="00677E4E" w:rsidRPr="001B1049">
        <w:t xml:space="preserve">uenos </w:t>
      </w:r>
      <w:r w:rsidR="00B95AC6" w:rsidRPr="001B1049">
        <w:t>A</w:t>
      </w:r>
      <w:r w:rsidR="00677E4E" w:rsidRPr="001B1049">
        <w:t xml:space="preserve">ires, </w:t>
      </w:r>
      <w:r w:rsidR="00530377" w:rsidRPr="001B1049">
        <w:t>Banco de</w:t>
      </w:r>
      <w:r w:rsidR="00340411" w:rsidRPr="001B1049">
        <w:t xml:space="preserve"> la Provincia de</w:t>
      </w:r>
      <w:r w:rsidR="00530377" w:rsidRPr="001B1049">
        <w:t xml:space="preserve"> Córdoba)</w:t>
      </w:r>
      <w:r w:rsidRPr="001B1049">
        <w:t>.</w:t>
      </w:r>
      <w:r w:rsidR="00D03418" w:rsidRPr="001B1049">
        <w:t xml:space="preserve"> </w:t>
      </w:r>
      <w:r w:rsidR="00B95AC6" w:rsidRPr="001B1049">
        <w:t xml:space="preserve">Se valorará la capilaridad de medios de pago en efectivo. </w:t>
      </w:r>
      <w:r w:rsidR="00A22441" w:rsidRPr="001B1049">
        <w:t xml:space="preserve">Adicionalmente la solución propuesta debe disponer de billetera virtual que facilite las operaciones de pago en efectivo a través de entornos virtuales. </w:t>
      </w:r>
      <w:r w:rsidR="00D03418" w:rsidRPr="001B1049">
        <w:t xml:space="preserve">Asimismo se </w:t>
      </w:r>
      <w:r w:rsidR="001772E9" w:rsidRPr="001B1049">
        <w:t>incluirán todos los</w:t>
      </w:r>
      <w:r w:rsidR="00D03418" w:rsidRPr="001B1049">
        <w:t xml:space="preserve"> otros medios</w:t>
      </w:r>
      <w:r w:rsidR="00D03418" w:rsidRPr="00D03418">
        <w:t xml:space="preserve"> </w:t>
      </w:r>
      <w:r w:rsidR="001772E9">
        <w:t xml:space="preserve">de pago </w:t>
      </w:r>
      <w:r w:rsidR="00D03418" w:rsidRPr="00D03418">
        <w:t>no expresados en los anteriores que actual o posteriormente</w:t>
      </w:r>
      <w:r w:rsidR="00D03418">
        <w:t xml:space="preserve"> se encuentren incluidos en los medios que acepta la solución tecnológica implementada. </w:t>
      </w:r>
      <w:r w:rsidR="00563695">
        <w:rPr>
          <w:b/>
        </w:rPr>
        <w:t xml:space="preserve">Las comisiones que pudieren cobrar los distintos medios de pago que se canalicen a través de </w:t>
      </w:r>
      <w:r w:rsidR="00563695" w:rsidRPr="00563695">
        <w:rPr>
          <w:b/>
        </w:rPr>
        <w:t>La Solución tecnológica</w:t>
      </w:r>
      <w:r w:rsidR="00563695">
        <w:rPr>
          <w:b/>
        </w:rPr>
        <w:t xml:space="preserve"> </w:t>
      </w:r>
      <w:r w:rsidR="00563695">
        <w:t xml:space="preserve">de la </w:t>
      </w:r>
      <w:r w:rsidR="00B94F9E">
        <w:t>Pasarela</w:t>
      </w:r>
      <w:r w:rsidR="00563695">
        <w:t xml:space="preserve"> de medios de pago electrónico</w:t>
      </w:r>
      <w:r w:rsidR="00563695" w:rsidRPr="00563695">
        <w:rPr>
          <w:b/>
        </w:rPr>
        <w:t xml:space="preserve"> </w:t>
      </w:r>
      <w:r w:rsidR="00563695">
        <w:rPr>
          <w:b/>
        </w:rPr>
        <w:t>corren por cuenta y cargo del oferente dejando indemne a la Municipalidad de Comodoro Rivadavia de cualquier controversia que pudiera surgir entre las partes</w:t>
      </w:r>
      <w:r w:rsidR="00563695">
        <w:t>, bajo pena de rescisión contractual sin obligación del municipio de indemnización por ningún concepto al adjudicatario</w:t>
      </w:r>
      <w:r w:rsidR="00D03418">
        <w:t>.</w:t>
      </w:r>
      <w:r w:rsidR="00563695">
        <w:rPr>
          <w:b/>
        </w:rPr>
        <w:t xml:space="preserve"> </w:t>
      </w:r>
      <w:r w:rsidR="00697BF6">
        <w:rPr>
          <w:b/>
        </w:rPr>
        <w:t>(EXCLUYENTE PARA LA ADJUDICACION)</w:t>
      </w:r>
      <w:r w:rsidR="00D03418">
        <w:rPr>
          <w:b/>
        </w:rPr>
        <w:t>.</w:t>
      </w:r>
    </w:p>
    <w:p w:rsidR="009A4353" w:rsidRDefault="009A4353" w:rsidP="009A4353">
      <w:pPr>
        <w:jc w:val="both"/>
      </w:pPr>
      <w:r w:rsidRPr="00481452">
        <w:rPr>
          <w:b/>
        </w:rPr>
        <w:t>2.1.</w:t>
      </w:r>
      <w:r w:rsidR="000F2D43">
        <w:rPr>
          <w:b/>
        </w:rPr>
        <w:t>4</w:t>
      </w:r>
      <w:r>
        <w:t xml:space="preserve"> La operación, gestión, administración y m</w:t>
      </w:r>
      <w:r w:rsidR="00530377">
        <w:t xml:space="preserve">antenimiento de una </w:t>
      </w:r>
      <w:r w:rsidR="00E901CC">
        <w:t>pasarela</w:t>
      </w:r>
      <w:r w:rsidR="00530377">
        <w:t xml:space="preserve"> de pagos electrónicos corre por cuenta exclusiva del oferente</w:t>
      </w:r>
      <w:r w:rsidR="00CF6F1A">
        <w:t>.</w:t>
      </w:r>
    </w:p>
    <w:p w:rsidR="00071CEF" w:rsidRPr="00C82DB2" w:rsidRDefault="00071CEF" w:rsidP="009A4353">
      <w:pPr>
        <w:jc w:val="both"/>
        <w:rPr>
          <w:b/>
        </w:rPr>
      </w:pPr>
      <w:r w:rsidRPr="001B1049">
        <w:rPr>
          <w:b/>
        </w:rPr>
        <w:t xml:space="preserve">2.1.5   </w:t>
      </w:r>
      <w:r w:rsidRPr="001B1049">
        <w:t xml:space="preserve">La plataforma debe disponer de un sistema de administración y seguimiento de </w:t>
      </w:r>
      <w:proofErr w:type="spellStart"/>
      <w:r w:rsidRPr="001B1049">
        <w:t>contracargos</w:t>
      </w:r>
      <w:proofErr w:type="spellEnd"/>
      <w:r w:rsidRPr="001B1049">
        <w:t xml:space="preserve"> (Tarjetas de Crédito y D</w:t>
      </w:r>
      <w:r w:rsidR="00363875" w:rsidRPr="001B1049">
        <w:t>é</w:t>
      </w:r>
      <w:r w:rsidRPr="001B1049">
        <w:t xml:space="preserve">bito) en forma centralizada. </w:t>
      </w:r>
      <w:r w:rsidRPr="001B1049">
        <w:rPr>
          <w:b/>
        </w:rPr>
        <w:t>(EXCLUYENTE PARA LA ADJUDICACION).</w:t>
      </w:r>
    </w:p>
    <w:p w:rsidR="009A4353" w:rsidRDefault="009A4353" w:rsidP="009A4353">
      <w:pPr>
        <w:jc w:val="both"/>
      </w:pPr>
      <w:r w:rsidRPr="00481452">
        <w:rPr>
          <w:b/>
        </w:rPr>
        <w:t>2.1.</w:t>
      </w:r>
      <w:r w:rsidR="00071CEF">
        <w:rPr>
          <w:b/>
        </w:rPr>
        <w:t>6.</w:t>
      </w:r>
      <w:r>
        <w:t xml:space="preserve"> Brindar los medios para un eficiente control </w:t>
      </w:r>
      <w:r w:rsidR="00444F35">
        <w:t>y visualización de las transacciones de cobro realizada</w:t>
      </w:r>
      <w:r w:rsidR="00CF6F1A">
        <w:t>s</w:t>
      </w:r>
      <w:r w:rsidR="00444F35">
        <w:t xml:space="preserve"> desde los medios de pago electrónico en todo momento, ofreciendo la información detallada de las transacciones, como así su estado de ejecución, liquidación y acreditación permitiendo realizar una completa trazabilidad de los pagos.</w:t>
      </w:r>
      <w:r w:rsidR="00AD6BA3">
        <w:t xml:space="preserve"> Esta información debe ser </w:t>
      </w:r>
      <w:r w:rsidR="00CF6F1A">
        <w:t xml:space="preserve">brindada por </w:t>
      </w:r>
      <w:r w:rsidR="00AD6BA3">
        <w:t>una aplicación web independiente de los sistemas del municipio y cuyo funcionamiento no requiera ningún esfuerzo de desarrollo o mantenimiento para el municipio.</w:t>
      </w:r>
    </w:p>
    <w:p w:rsidR="005E5A25" w:rsidRDefault="005E5A25" w:rsidP="005E5A25">
      <w:pPr>
        <w:jc w:val="both"/>
      </w:pPr>
      <w:r w:rsidRPr="00481452">
        <w:rPr>
          <w:b/>
        </w:rPr>
        <w:t>2.1.</w:t>
      </w:r>
      <w:r w:rsidR="00071CEF">
        <w:rPr>
          <w:b/>
        </w:rPr>
        <w:t>7</w:t>
      </w:r>
      <w:r>
        <w:t xml:space="preserve"> La solución debe informar los pagos exitosos en la forma y plazos que determine la Municipalidad (diaria,</w:t>
      </w:r>
      <w:r w:rsidR="000F2386">
        <w:t xml:space="preserve"> </w:t>
      </w:r>
      <w:r>
        <w:t>mensual, sema</w:t>
      </w:r>
      <w:r w:rsidR="000F2386">
        <w:t>nal) en sus tres modalidades (aplicación web</w:t>
      </w:r>
      <w:r>
        <w:t xml:space="preserve">, </w:t>
      </w:r>
      <w:r w:rsidR="000F2386">
        <w:t>aplicación móvil</w:t>
      </w:r>
      <w:r>
        <w:t xml:space="preserve"> y </w:t>
      </w:r>
      <w:r w:rsidR="000F2386">
        <w:t>pago en efectivo</w:t>
      </w:r>
      <w:r>
        <w:t>), mediante archivos con el formato y modalidad que defina la Municipalidad.</w:t>
      </w:r>
    </w:p>
    <w:p w:rsidR="005E5A25" w:rsidRDefault="005E5A25" w:rsidP="005E5A25">
      <w:pPr>
        <w:jc w:val="both"/>
      </w:pPr>
      <w:r w:rsidRPr="00481452">
        <w:rPr>
          <w:b/>
        </w:rPr>
        <w:t>2.1.</w:t>
      </w:r>
      <w:r w:rsidR="00071CEF">
        <w:rPr>
          <w:b/>
        </w:rPr>
        <w:t>8</w:t>
      </w:r>
      <w:r>
        <w:rPr>
          <w:b/>
        </w:rPr>
        <w:t xml:space="preserve"> </w:t>
      </w:r>
      <w:r w:rsidR="00437733">
        <w:t>La solución debe i</w:t>
      </w:r>
      <w:r>
        <w:t>nformar liquidaciones de movimientos y pagos acreditados en el formato y modalidad que defina la Municipalidad y en las cuentas abiertas por la Municipalidad en sus tres modalidades.</w:t>
      </w:r>
    </w:p>
    <w:p w:rsidR="009A4353" w:rsidRPr="000F2D43" w:rsidRDefault="009A4353" w:rsidP="009A4353">
      <w:pPr>
        <w:jc w:val="both"/>
        <w:rPr>
          <w:b/>
        </w:rPr>
      </w:pPr>
      <w:r w:rsidRPr="00481452">
        <w:rPr>
          <w:b/>
        </w:rPr>
        <w:t>2.1.</w:t>
      </w:r>
      <w:r w:rsidR="00071CEF">
        <w:rPr>
          <w:b/>
        </w:rPr>
        <w:t>9</w:t>
      </w:r>
      <w:r>
        <w:t xml:space="preserve"> </w:t>
      </w:r>
      <w:r w:rsidR="00AD6BA3">
        <w:t xml:space="preserve">El </w:t>
      </w:r>
      <w:r w:rsidR="00444F35">
        <w:t>oferente debe ofrecer la incorpora</w:t>
      </w:r>
      <w:r w:rsidR="00DA06F7">
        <w:t xml:space="preserve">ción de una pasarela de pagos electrónicos </w:t>
      </w:r>
      <w:r w:rsidR="00444F35">
        <w:t>que se integr</w:t>
      </w:r>
      <w:r w:rsidR="00AD6BA3">
        <w:t>e con las aplicaciones web</w:t>
      </w:r>
      <w:r w:rsidR="00DA06F7">
        <w:t>, aplicaciones móviles</w:t>
      </w:r>
      <w:r w:rsidR="00AD6BA3">
        <w:t xml:space="preserve"> y otros sistemas </w:t>
      </w:r>
      <w:r w:rsidR="00444F35">
        <w:t>que la municipalidad defina</w:t>
      </w:r>
      <w:r w:rsidR="00AD6BA3">
        <w:t xml:space="preserve">, respetando siempre la identidad visual de dichas aplicaciones para que los contribuyentes puedan pagar sus obligaciones teniendo la sensación de no salir del entorno de las aplicaciones del </w:t>
      </w:r>
      <w:r w:rsidR="00AD6BA3" w:rsidRPr="002B727D">
        <w:t>municipio y/o generando la boleta de pago para el caso de los pagos en efectivo en entidades de pago o bancos</w:t>
      </w:r>
      <w:r w:rsidRPr="002B727D">
        <w:t>.</w:t>
      </w:r>
      <w:r w:rsidR="00697BF6" w:rsidRPr="00697BF6">
        <w:rPr>
          <w:b/>
        </w:rPr>
        <w:t xml:space="preserve"> </w:t>
      </w:r>
      <w:r w:rsidR="00697BF6">
        <w:rPr>
          <w:b/>
        </w:rPr>
        <w:t>(EXCLUYENTE PARA LA ADJUDICACION)</w:t>
      </w:r>
    </w:p>
    <w:p w:rsidR="00AD6BA3" w:rsidRDefault="00AD6BA3" w:rsidP="009A4353">
      <w:pPr>
        <w:jc w:val="both"/>
      </w:pPr>
      <w:r>
        <w:rPr>
          <w:b/>
        </w:rPr>
        <w:t>2.1.</w:t>
      </w:r>
      <w:r w:rsidR="00071CEF">
        <w:rPr>
          <w:b/>
        </w:rPr>
        <w:t>10</w:t>
      </w:r>
      <w:r w:rsidRPr="00410C79">
        <w:rPr>
          <w:b/>
        </w:rPr>
        <w:t xml:space="preserve"> </w:t>
      </w:r>
      <w:r>
        <w:t xml:space="preserve">El oferente debe ofrecer </w:t>
      </w:r>
      <w:r w:rsidR="00DA06F7">
        <w:t xml:space="preserve">la </w:t>
      </w:r>
      <w:r w:rsidR="00E901CC">
        <w:t>pasarela</w:t>
      </w:r>
      <w:r w:rsidR="00DA06F7">
        <w:t xml:space="preserve"> de pagos electrónicos</w:t>
      </w:r>
      <w:r>
        <w:t xml:space="preserve"> a través de una API (Siglas en inglés de Interfaz de Programación de Aplicaciones) con toda la documentación técnica necesaria para que el personal de Informática del municipio pueda realizar en principio las pruebas de integración </w:t>
      </w:r>
      <w:r w:rsidR="00DA06F7">
        <w:t xml:space="preserve">y finalmente la publicación de las modalidades </w:t>
      </w:r>
      <w:r>
        <w:t>de pago</w:t>
      </w:r>
      <w:r w:rsidR="00DA06F7">
        <w:t xml:space="preserve"> electrónico</w:t>
      </w:r>
      <w:r>
        <w:t xml:space="preserve"> en las aplicaciones </w:t>
      </w:r>
      <w:r>
        <w:lastRenderedPageBreak/>
        <w:t>de la municipalidad.</w:t>
      </w:r>
      <w:r w:rsidR="008D3567">
        <w:t xml:space="preserve"> De ser </w:t>
      </w:r>
      <w:r w:rsidR="00CF6F1A">
        <w:t>necesario</w:t>
      </w:r>
      <w:r w:rsidR="008D3567">
        <w:t xml:space="preserve"> el oferente deberá llevar a cabo una capacitación técnica sobre la integración de su </w:t>
      </w:r>
      <w:r w:rsidR="00B94F9E">
        <w:t>pasarela</w:t>
      </w:r>
      <w:r w:rsidR="008D3567">
        <w:t xml:space="preserve"> de pagos electrónicos</w:t>
      </w:r>
      <w:r w:rsidR="00CF6F1A">
        <w:t xml:space="preserve"> al personal de informática de la municipalidad</w:t>
      </w:r>
      <w:r w:rsidR="008D3567">
        <w:t>.</w:t>
      </w:r>
    </w:p>
    <w:p w:rsidR="0028171D" w:rsidRDefault="005E5A25" w:rsidP="009A4353">
      <w:pPr>
        <w:jc w:val="both"/>
      </w:pPr>
      <w:r>
        <w:rPr>
          <w:b/>
        </w:rPr>
        <w:t>2.1.1</w:t>
      </w:r>
      <w:r w:rsidR="00071CEF">
        <w:rPr>
          <w:b/>
        </w:rPr>
        <w:t>1</w:t>
      </w:r>
      <w:r w:rsidR="0028171D">
        <w:t xml:space="preserve"> El oferente debe poner a disposición del personal técnico de Informática del municipio un ambiente de pruebas en donde se puedan realizar las pruebas de pago pr</w:t>
      </w:r>
      <w:r>
        <w:t>eliminares a la publicación</w:t>
      </w:r>
      <w:r w:rsidR="0028171D">
        <w:t>.</w:t>
      </w:r>
    </w:p>
    <w:p w:rsidR="0028171D" w:rsidRDefault="000F2D43" w:rsidP="009A4353">
      <w:pPr>
        <w:jc w:val="both"/>
      </w:pPr>
      <w:r>
        <w:rPr>
          <w:b/>
        </w:rPr>
        <w:t>2.1.</w:t>
      </w:r>
      <w:r w:rsidR="005E5A25">
        <w:rPr>
          <w:b/>
        </w:rPr>
        <w:t>1</w:t>
      </w:r>
      <w:r w:rsidR="00071CEF">
        <w:rPr>
          <w:b/>
        </w:rPr>
        <w:t>2</w:t>
      </w:r>
      <w:r w:rsidR="0028171D">
        <w:t xml:space="preserve"> El oferente será total responsable de administrar las promociones bancarias de los diferentes medios de pago, </w:t>
      </w:r>
      <w:r>
        <w:t>manteniendo la indemnidad de</w:t>
      </w:r>
      <w:r w:rsidR="0028171D">
        <w:t xml:space="preserve">l municipio </w:t>
      </w:r>
      <w:r>
        <w:t xml:space="preserve">en este aspecto y liberando </w:t>
      </w:r>
      <w:r w:rsidR="0028171D">
        <w:t>de la relación entre el contribuyente y los medios de pago</w:t>
      </w:r>
      <w:r>
        <w:t xml:space="preserve"> y las eventuales controversias y acciones que puedan emerger de dicha relación</w:t>
      </w:r>
      <w:r w:rsidR="0028171D">
        <w:t>.</w:t>
      </w:r>
    </w:p>
    <w:p w:rsidR="00CA7C5A" w:rsidRDefault="00CA7C5A" w:rsidP="00CA7C5A">
      <w:pPr>
        <w:shd w:val="clear" w:color="auto" w:fill="FFFFFF"/>
        <w:spacing w:after="0" w:line="240" w:lineRule="auto"/>
        <w:rPr>
          <w:rFonts w:eastAsia="Times New Roman"/>
          <w:color w:val="222222"/>
        </w:rPr>
      </w:pPr>
      <w:r w:rsidRPr="001B1049">
        <w:rPr>
          <w:rFonts w:eastAsia="Times New Roman"/>
          <w:b/>
          <w:color w:val="222222"/>
        </w:rPr>
        <w:t>2.1.13</w:t>
      </w:r>
      <w:r w:rsidRPr="001B1049">
        <w:rPr>
          <w:rFonts w:eastAsia="Times New Roman"/>
          <w:color w:val="222222"/>
        </w:rPr>
        <w:t xml:space="preserve"> El oferente debe ser una empresa Concentradora de Medios de Pago, garantizando el servicio con todos los medios de pago estipulados en el punto </w:t>
      </w:r>
      <w:r w:rsidRPr="001B1049">
        <w:t>2.1.3 del presente pliego</w:t>
      </w:r>
      <w:r w:rsidRPr="001B1049">
        <w:rPr>
          <w:rFonts w:eastAsia="Times New Roman"/>
          <w:color w:val="222222"/>
        </w:rPr>
        <w:t>.</w:t>
      </w:r>
    </w:p>
    <w:p w:rsidR="005E5A25" w:rsidRDefault="005E5A25" w:rsidP="009A4353">
      <w:pPr>
        <w:jc w:val="both"/>
      </w:pPr>
    </w:p>
    <w:p w:rsidR="009A4353" w:rsidRPr="00481452" w:rsidRDefault="0028171D" w:rsidP="009A4353">
      <w:pPr>
        <w:jc w:val="both"/>
        <w:rPr>
          <w:b/>
        </w:rPr>
      </w:pPr>
      <w:r>
        <w:rPr>
          <w:b/>
        </w:rPr>
        <w:t>2.2</w:t>
      </w:r>
      <w:r w:rsidR="009A4353" w:rsidRPr="00481452">
        <w:rPr>
          <w:b/>
        </w:rPr>
        <w:t xml:space="preserve"> </w:t>
      </w:r>
      <w:r w:rsidR="006A19A2">
        <w:rPr>
          <w:b/>
        </w:rPr>
        <w:t xml:space="preserve">Sobre </w:t>
      </w:r>
      <w:r w:rsidR="009A4353" w:rsidRPr="00481452">
        <w:rPr>
          <w:b/>
        </w:rPr>
        <w:t>la prestación del servicio.</w:t>
      </w:r>
      <w:r w:rsidR="00697BF6">
        <w:rPr>
          <w:b/>
        </w:rPr>
        <w:t xml:space="preserve"> (EXCLUYENTE PARA LA ADJUDICACION)</w:t>
      </w:r>
    </w:p>
    <w:p w:rsidR="009A4353" w:rsidRDefault="00CF6F1A" w:rsidP="009A4353">
      <w:pPr>
        <w:jc w:val="both"/>
      </w:pPr>
      <w:r>
        <w:rPr>
          <w:b/>
        </w:rPr>
        <w:t>2.2.1</w:t>
      </w:r>
      <w:r w:rsidR="009A4353">
        <w:t xml:space="preserve"> </w:t>
      </w:r>
      <w:r w:rsidR="00F3116D">
        <w:t xml:space="preserve">La </w:t>
      </w:r>
      <w:r w:rsidR="00E901CC">
        <w:t>pasarela</w:t>
      </w:r>
      <w:r w:rsidR="00F3116D">
        <w:t xml:space="preserve"> de pago electrónico debe estar disponible</w:t>
      </w:r>
      <w:r w:rsidR="00444F35">
        <w:t xml:space="preserve"> todo el tiempo (</w:t>
      </w:r>
      <w:r w:rsidR="00F3116D">
        <w:t>24</w:t>
      </w:r>
      <w:r w:rsidR="00444F35">
        <w:t xml:space="preserve"> horas </w:t>
      </w:r>
      <w:r w:rsidR="00F3116D">
        <w:t>x</w:t>
      </w:r>
      <w:r w:rsidR="00444F35">
        <w:t xml:space="preserve"> </w:t>
      </w:r>
      <w:r w:rsidR="00F3116D">
        <w:t>365</w:t>
      </w:r>
      <w:r w:rsidR="00444F35">
        <w:t xml:space="preserve"> días al año).</w:t>
      </w:r>
    </w:p>
    <w:p w:rsidR="009A4353" w:rsidRDefault="00CF6F1A" w:rsidP="009A4353">
      <w:pPr>
        <w:jc w:val="both"/>
      </w:pPr>
      <w:r w:rsidRPr="001B1049">
        <w:rPr>
          <w:b/>
        </w:rPr>
        <w:t>2.2.2</w:t>
      </w:r>
      <w:r w:rsidR="009A4353" w:rsidRPr="001B1049">
        <w:rPr>
          <w:b/>
        </w:rPr>
        <w:t xml:space="preserve"> </w:t>
      </w:r>
      <w:r w:rsidR="00444F35" w:rsidRPr="001B1049">
        <w:t>El oferente debe ofrecer un soporte técnico 7x24x365 (los 7 días de la semana, las 24hs de cada día y los 365 días del año).</w:t>
      </w:r>
    </w:p>
    <w:p w:rsidR="006A19A2" w:rsidRDefault="00CF6F1A" w:rsidP="009A4353">
      <w:pPr>
        <w:jc w:val="both"/>
      </w:pPr>
      <w:r>
        <w:rPr>
          <w:b/>
        </w:rPr>
        <w:t>2.2.3</w:t>
      </w:r>
      <w:r w:rsidR="006A19A2">
        <w:t xml:space="preserve"> El oferente debe garantizar el normal y correcto funcionamiento del servicio, protegiendo los datos confidenciales a través de los adecuados controles y mecanismos de seguridad.</w:t>
      </w:r>
    </w:p>
    <w:p w:rsidR="006A19A2" w:rsidRDefault="00CF6F1A" w:rsidP="009A4353">
      <w:pPr>
        <w:jc w:val="both"/>
      </w:pPr>
      <w:r>
        <w:rPr>
          <w:b/>
        </w:rPr>
        <w:t>2.2.4</w:t>
      </w:r>
      <w:r w:rsidR="006A19A2">
        <w:t xml:space="preserve"> El oferente debe garantizar el continuo funcionamiento del sistema asegurando la disponibilidad del servicio ante fallas eléctricas o de conectividad de internet en el lugar en donde esté alojado el servicio. </w:t>
      </w:r>
    </w:p>
    <w:p w:rsidR="00437733" w:rsidRDefault="00437733" w:rsidP="00437733">
      <w:pPr>
        <w:jc w:val="both"/>
      </w:pPr>
      <w:r w:rsidRPr="00437733">
        <w:rPr>
          <w:b/>
        </w:rPr>
        <w:t>2.2.5</w:t>
      </w:r>
      <w:r>
        <w:t xml:space="preserve"> El oferente debe garantizar la Alta disponibilidad asegurando la prestación de los servicios de procesamiento de pagos con tarjetas de crédito/débito garantizando una disponibilidad no inferior al 99.7%.</w:t>
      </w:r>
    </w:p>
    <w:p w:rsidR="006A19A2" w:rsidRDefault="00437733" w:rsidP="009A4353">
      <w:pPr>
        <w:jc w:val="both"/>
      </w:pPr>
      <w:r>
        <w:rPr>
          <w:b/>
        </w:rPr>
        <w:t>2.2.7</w:t>
      </w:r>
      <w:r w:rsidR="006A19A2">
        <w:t xml:space="preserve"> El oferente debe garantizar el normal funcionamiento de</w:t>
      </w:r>
      <w:r w:rsidR="008D3567">
        <w:t xml:space="preserve"> la </w:t>
      </w:r>
      <w:r w:rsidR="00B94F9E">
        <w:t>pasarela</w:t>
      </w:r>
      <w:r w:rsidR="008D3567">
        <w:t xml:space="preserve"> según lo descripto en estas especificaciones, siendo su responsabilidad informar y actuar en todos los casos en los que se detecten errores, fallas o vulnerabilidades de la </w:t>
      </w:r>
      <w:r w:rsidR="00B94F9E">
        <w:t>pasarela</w:t>
      </w:r>
      <w:r w:rsidR="008D3567">
        <w:t xml:space="preserve"> corriendo por su cuenta toda actuación y costos asociados.</w:t>
      </w:r>
    </w:p>
    <w:p w:rsidR="00437733" w:rsidRDefault="00437733" w:rsidP="00437733">
      <w:pPr>
        <w:jc w:val="both"/>
      </w:pPr>
      <w:r>
        <w:rPr>
          <w:b/>
        </w:rPr>
        <w:t>2.2.8</w:t>
      </w:r>
      <w:r>
        <w:t xml:space="preserve"> El oferente debe proveer interfaces online y </w:t>
      </w:r>
      <w:proofErr w:type="spellStart"/>
      <w:r>
        <w:t>batch</w:t>
      </w:r>
      <w:proofErr w:type="spellEnd"/>
      <w:r>
        <w:t xml:space="preserve"> (librerías, servicios web, documentación, etc</w:t>
      </w:r>
      <w:r w:rsidR="0066796F">
        <w:t>.</w:t>
      </w:r>
      <w:r>
        <w:t xml:space="preserve">) de integración con la </w:t>
      </w:r>
      <w:r w:rsidR="00B94F9E">
        <w:t>pasarela</w:t>
      </w:r>
      <w:r>
        <w:t xml:space="preserve"> de procesamiento de pagos electrónicos.</w:t>
      </w:r>
    </w:p>
    <w:p w:rsidR="00437733" w:rsidRDefault="00437733" w:rsidP="00437733">
      <w:pPr>
        <w:jc w:val="both"/>
      </w:pPr>
      <w:r w:rsidRPr="00437733">
        <w:rPr>
          <w:b/>
        </w:rPr>
        <w:t>2.2.9</w:t>
      </w:r>
      <w:r>
        <w:t xml:space="preserve"> El oferente debe garantizar la </w:t>
      </w:r>
      <w:r w:rsidRPr="00437733">
        <w:t>Seguridad</w:t>
      </w:r>
      <w:r>
        <w:t xml:space="preserve"> en toda la operación del servicio acreditando el c</w:t>
      </w:r>
      <w:r w:rsidRPr="00437733">
        <w:t>umplimiento de los estándares de seguridad PCI</w:t>
      </w:r>
      <w:r>
        <w:t>.</w:t>
      </w:r>
    </w:p>
    <w:p w:rsidR="00856661" w:rsidRDefault="00856661" w:rsidP="00856661">
      <w:pPr>
        <w:jc w:val="both"/>
      </w:pPr>
      <w:r w:rsidRPr="00856661">
        <w:rPr>
          <w:b/>
        </w:rPr>
        <w:t>2.2.10</w:t>
      </w:r>
      <w:r>
        <w:t xml:space="preserve"> El oferente tendrá a su cargo la responsabilidad de lidiar con situaciones de fraude correspondiente a los cargos efectivamente cobrados y posteriormente desconocidos o </w:t>
      </w:r>
      <w:proofErr w:type="spellStart"/>
      <w:r>
        <w:t>contracargados</w:t>
      </w:r>
      <w:proofErr w:type="spellEnd"/>
      <w:r>
        <w:t xml:space="preserve"> por el usuario.</w:t>
      </w:r>
    </w:p>
    <w:p w:rsidR="005E5A25" w:rsidRDefault="005E5A25" w:rsidP="009A4353">
      <w:pPr>
        <w:jc w:val="both"/>
      </w:pPr>
    </w:p>
    <w:p w:rsidR="009A4353" w:rsidRPr="000D1605" w:rsidRDefault="001D0400" w:rsidP="009A4353">
      <w:pPr>
        <w:jc w:val="both"/>
        <w:rPr>
          <w:b/>
        </w:rPr>
      </w:pPr>
      <w:r w:rsidRPr="000D1605">
        <w:rPr>
          <w:b/>
        </w:rPr>
        <w:t>Artículo</w:t>
      </w:r>
      <w:r w:rsidR="000429E2">
        <w:rPr>
          <w:b/>
        </w:rPr>
        <w:t xml:space="preserve"> </w:t>
      </w:r>
      <w:r w:rsidR="008D3567">
        <w:rPr>
          <w:b/>
        </w:rPr>
        <w:t>3</w:t>
      </w:r>
      <w:r w:rsidR="009A4353" w:rsidRPr="000D1605">
        <w:rPr>
          <w:b/>
        </w:rPr>
        <w:t xml:space="preserve">to. : INSTALACIÓN Y PUESTA EN MARCHA </w:t>
      </w:r>
      <w:r w:rsidR="009A4353">
        <w:rPr>
          <w:b/>
        </w:rPr>
        <w:t>(EXCLUYENTE PARA LA ADJUDICACION)</w:t>
      </w:r>
    </w:p>
    <w:p w:rsidR="009A4353" w:rsidRDefault="008D3567" w:rsidP="009A4353">
      <w:pPr>
        <w:jc w:val="both"/>
      </w:pPr>
      <w:r w:rsidRPr="000429E2">
        <w:rPr>
          <w:b/>
        </w:rPr>
        <w:t>3</w:t>
      </w:r>
      <w:r w:rsidR="009A4353" w:rsidRPr="000429E2">
        <w:rPr>
          <w:b/>
        </w:rPr>
        <w:t>.1</w:t>
      </w:r>
      <w:r w:rsidR="009A4353">
        <w:t xml:space="preserve"> El oferente deberá presentar un plan d</w:t>
      </w:r>
      <w:r>
        <w:t xml:space="preserve">e implementación de la </w:t>
      </w:r>
      <w:r w:rsidR="00E901CC">
        <w:t>pasarela</w:t>
      </w:r>
      <w:r>
        <w:t xml:space="preserve"> de pagos electrónico</w:t>
      </w:r>
      <w:r w:rsidR="000429E2">
        <w:t>s</w:t>
      </w:r>
      <w:r>
        <w:t xml:space="preserve"> </w:t>
      </w:r>
      <w:r w:rsidR="009A4353">
        <w:t xml:space="preserve">incluyendo las tareas de asesoramiento para la puesta en marcha del mismo. Dentro del plan de implementación se deberá contemplar las tareas de relevamiento para la adaptación del sistema a los requerimientos del municipio. </w:t>
      </w:r>
    </w:p>
    <w:p w:rsidR="009A4353" w:rsidRDefault="008D3567" w:rsidP="009A4353">
      <w:pPr>
        <w:jc w:val="both"/>
      </w:pPr>
      <w:r w:rsidRPr="000429E2">
        <w:rPr>
          <w:b/>
        </w:rPr>
        <w:lastRenderedPageBreak/>
        <w:t>3</w:t>
      </w:r>
      <w:r w:rsidR="009A4353" w:rsidRPr="000429E2">
        <w:rPr>
          <w:b/>
        </w:rPr>
        <w:t>.2</w:t>
      </w:r>
      <w:r w:rsidR="009A4353">
        <w:t xml:space="preserve"> El plan de implementación previsto  y puesta en marcha efectiva nunca </w:t>
      </w:r>
      <w:r w:rsidR="009A4353" w:rsidRPr="00D54B39">
        <w:t xml:space="preserve">podrá superar los </w:t>
      </w:r>
      <w:r w:rsidR="00E901CC" w:rsidRPr="00D54B39">
        <w:t>30</w:t>
      </w:r>
      <w:r w:rsidR="009A4353" w:rsidRPr="00D54B39">
        <w:t xml:space="preserve"> (</w:t>
      </w:r>
      <w:r w:rsidR="00E901CC" w:rsidRPr="00D54B39">
        <w:t>treinta</w:t>
      </w:r>
      <w:r w:rsidR="009A4353" w:rsidRPr="00D54B39">
        <w:t xml:space="preserve">) días </w:t>
      </w:r>
      <w:r w:rsidR="00110835" w:rsidRPr="00D54B39">
        <w:t xml:space="preserve">corridos </w:t>
      </w:r>
      <w:r w:rsidR="009A4353" w:rsidRPr="00D54B39">
        <w:t>desde la firma del contrato respectivo, bajo pena de rescisión</w:t>
      </w:r>
      <w:r w:rsidR="009A4353">
        <w:t xml:space="preserve"> contractual sin obligación del municipio de indemnización por ningún concepto al adjudicatario</w:t>
      </w:r>
      <w:r w:rsidR="009A4353" w:rsidRPr="000D1605">
        <w:t>.</w:t>
      </w:r>
      <w:r w:rsidR="009A4353">
        <w:t xml:space="preserve"> </w:t>
      </w:r>
    </w:p>
    <w:p w:rsidR="0066796F" w:rsidRDefault="0066796F" w:rsidP="0066796F">
      <w:pPr>
        <w:jc w:val="both"/>
      </w:pPr>
      <w:r w:rsidRPr="0066796F">
        <w:rPr>
          <w:b/>
        </w:rPr>
        <w:t>3.</w:t>
      </w:r>
      <w:r w:rsidRPr="00CA34EC">
        <w:t>3</w:t>
      </w:r>
      <w:r>
        <w:t xml:space="preserve"> </w:t>
      </w:r>
      <w:r w:rsidR="0099329C" w:rsidRPr="00CA34EC">
        <w:t>En el caso de que por dificultades técnicas o de fuerza mayor, las tareas de implementación e integración de la pasarela de pago con las aplicaciones del municipio, demanden más de 30 (treinta) días corridos desde la fecha de adjudicación,</w:t>
      </w:r>
      <w:r w:rsidRPr="00CA34EC">
        <w:t xml:space="preserve"> el oferente no </w:t>
      </w:r>
      <w:r w:rsidR="0099329C" w:rsidRPr="00CA34EC">
        <w:t>tendrá</w:t>
      </w:r>
      <w:r w:rsidRPr="00CA34EC">
        <w:t xml:space="preserve"> </w:t>
      </w:r>
      <w:r w:rsidR="0099329C" w:rsidRPr="00CA34EC">
        <w:t xml:space="preserve">derecho a </w:t>
      </w:r>
      <w:r w:rsidRPr="00CA34EC">
        <w:t xml:space="preserve">reclamar resarcimiento </w:t>
      </w:r>
      <w:r w:rsidR="0099329C" w:rsidRPr="00CA34EC">
        <w:t xml:space="preserve">alguno, </w:t>
      </w:r>
      <w:r w:rsidRPr="00CA34EC">
        <w:t xml:space="preserve">por el periodo durante el cual se </w:t>
      </w:r>
      <w:r w:rsidR="0099329C" w:rsidRPr="00CA34EC">
        <w:t xml:space="preserve">realicen las tareas </w:t>
      </w:r>
      <w:r w:rsidRPr="00CA34EC">
        <w:t>necesari</w:t>
      </w:r>
      <w:r w:rsidR="0099329C" w:rsidRPr="00CA34EC">
        <w:t>as</w:t>
      </w:r>
      <w:r w:rsidRPr="00CA34EC">
        <w:t xml:space="preserve"> para vincular los sistemas municipales con la pasarela a efectos de que </w:t>
      </w:r>
      <w:r w:rsidR="0099329C" w:rsidRPr="00CA34EC">
        <w:t>pueda incorporarse cada tributo</w:t>
      </w:r>
      <w:r w:rsidRPr="00CA34EC">
        <w:t xml:space="preserve"> o tasa que la municipalidad decida incluir dentro de la </w:t>
      </w:r>
      <w:r w:rsidR="0099329C" w:rsidRPr="00CA34EC">
        <w:t>solución</w:t>
      </w:r>
      <w:r w:rsidRPr="00CA34EC">
        <w:t xml:space="preserve"> </w:t>
      </w:r>
      <w:r w:rsidR="0099329C" w:rsidRPr="00CA34EC">
        <w:t>tecnológica</w:t>
      </w:r>
      <w:r w:rsidRPr="00CA34EC">
        <w:t xml:space="preserve"> de pago </w:t>
      </w:r>
      <w:r w:rsidR="0099329C" w:rsidRPr="00CA34EC">
        <w:t>electrónico</w:t>
      </w:r>
      <w:r w:rsidRPr="00CA34EC">
        <w:t>.</w:t>
      </w:r>
    </w:p>
    <w:p w:rsidR="009A4353" w:rsidRPr="000A7788" w:rsidRDefault="001D0400" w:rsidP="009A4353">
      <w:pPr>
        <w:shd w:val="clear" w:color="auto" w:fill="FFFFFF"/>
        <w:spacing w:after="0" w:line="240" w:lineRule="auto"/>
        <w:jc w:val="both"/>
        <w:rPr>
          <w:rFonts w:eastAsia="Times New Roman"/>
          <w:b/>
          <w:bCs/>
          <w:color w:val="222222"/>
        </w:rPr>
      </w:pPr>
      <w:r w:rsidRPr="000A7788">
        <w:rPr>
          <w:rFonts w:eastAsia="Times New Roman"/>
          <w:b/>
          <w:bCs/>
          <w:color w:val="222222"/>
        </w:rPr>
        <w:t>Artículo</w:t>
      </w:r>
      <w:r w:rsidR="009A4353" w:rsidRPr="000A7788">
        <w:rPr>
          <w:rFonts w:eastAsia="Times New Roman"/>
          <w:b/>
          <w:bCs/>
          <w:color w:val="222222"/>
        </w:rPr>
        <w:t xml:space="preserve"> </w:t>
      </w:r>
      <w:r w:rsidR="008D3567">
        <w:rPr>
          <w:rFonts w:eastAsia="Times New Roman"/>
          <w:b/>
          <w:bCs/>
          <w:color w:val="222222"/>
        </w:rPr>
        <w:t>4</w:t>
      </w:r>
      <w:r w:rsidR="009A4353" w:rsidRPr="000A7788">
        <w:rPr>
          <w:rFonts w:eastAsia="Times New Roman"/>
          <w:b/>
          <w:bCs/>
          <w:color w:val="222222"/>
        </w:rPr>
        <w:t xml:space="preserve">to. : REQUISITOS GENERALES DE LA SOLUCION TECNOLOGICA </w:t>
      </w:r>
      <w:r w:rsidR="009A4353">
        <w:rPr>
          <w:rFonts w:eastAsia="Times New Roman"/>
          <w:b/>
          <w:bCs/>
          <w:color w:val="222222"/>
        </w:rPr>
        <w:t>(EXCLUYENTE PARA LA ADJUDICACIÓN)</w:t>
      </w:r>
    </w:p>
    <w:p w:rsidR="009A4353" w:rsidRDefault="009A4353" w:rsidP="009A4353">
      <w:pPr>
        <w:shd w:val="clear" w:color="auto" w:fill="FFFFFF"/>
        <w:spacing w:after="0" w:line="240" w:lineRule="auto"/>
        <w:rPr>
          <w:rFonts w:eastAsia="Times New Roman"/>
          <w:b/>
          <w:bCs/>
          <w:color w:val="222222"/>
        </w:rPr>
      </w:pPr>
    </w:p>
    <w:p w:rsidR="009A4353" w:rsidRPr="000A7788" w:rsidRDefault="009A4353" w:rsidP="009A4353">
      <w:pPr>
        <w:shd w:val="clear" w:color="auto" w:fill="FFFFFF"/>
        <w:spacing w:after="0" w:line="240" w:lineRule="auto"/>
        <w:rPr>
          <w:rFonts w:eastAsia="Times New Roman"/>
          <w:color w:val="222222"/>
        </w:rPr>
      </w:pPr>
    </w:p>
    <w:p w:rsidR="009E4A93" w:rsidRPr="00DE14CE" w:rsidRDefault="008D3567" w:rsidP="009A4353">
      <w:pPr>
        <w:shd w:val="clear" w:color="auto" w:fill="FFFFFF"/>
        <w:spacing w:after="0" w:line="240" w:lineRule="auto"/>
        <w:rPr>
          <w:rFonts w:eastAsia="Times New Roman"/>
        </w:rPr>
      </w:pPr>
      <w:r>
        <w:rPr>
          <w:rFonts w:eastAsia="Times New Roman"/>
          <w:b/>
          <w:color w:val="222222"/>
        </w:rPr>
        <w:t>4</w:t>
      </w:r>
      <w:r w:rsidR="009A4353" w:rsidRPr="000A7788">
        <w:rPr>
          <w:rFonts w:eastAsia="Times New Roman"/>
          <w:b/>
          <w:color w:val="222222"/>
        </w:rPr>
        <w:t>.</w:t>
      </w:r>
      <w:r>
        <w:rPr>
          <w:rFonts w:eastAsia="Times New Roman"/>
          <w:b/>
          <w:color w:val="222222"/>
        </w:rPr>
        <w:t>1</w:t>
      </w:r>
      <w:r w:rsidR="009A4353" w:rsidRPr="000A7788">
        <w:rPr>
          <w:rFonts w:eastAsia="Times New Roman"/>
          <w:color w:val="222222"/>
        </w:rPr>
        <w:t xml:space="preserve"> </w:t>
      </w:r>
      <w:r w:rsidR="009A4353" w:rsidRPr="00DE14CE">
        <w:rPr>
          <w:rFonts w:eastAsia="Times New Roman"/>
        </w:rPr>
        <w:t xml:space="preserve">Operación actual informada por el oferente y comprobable en más de </w:t>
      </w:r>
      <w:r w:rsidR="00E901CC">
        <w:rPr>
          <w:rFonts w:eastAsia="Times New Roman"/>
        </w:rPr>
        <w:t>5</w:t>
      </w:r>
      <w:r w:rsidR="009A4353" w:rsidRPr="00DE14CE">
        <w:rPr>
          <w:rFonts w:eastAsia="Times New Roman"/>
        </w:rPr>
        <w:t xml:space="preserve"> municipios </w:t>
      </w:r>
      <w:r w:rsidR="00D54B39">
        <w:rPr>
          <w:rFonts w:eastAsia="Times New Roman"/>
        </w:rPr>
        <w:t>y/</w:t>
      </w:r>
      <w:proofErr w:type="spellStart"/>
      <w:r w:rsidR="00D54B39">
        <w:rPr>
          <w:rFonts w:eastAsia="Times New Roman"/>
        </w:rPr>
        <w:t>o</w:t>
      </w:r>
      <w:proofErr w:type="spellEnd"/>
      <w:r w:rsidR="00D54B39">
        <w:rPr>
          <w:rFonts w:eastAsia="Times New Roman"/>
        </w:rPr>
        <w:t xml:space="preserve"> Organismos de rentas provinciales dentro de la República Argentina, </w:t>
      </w:r>
      <w:r w:rsidR="009A4353" w:rsidRPr="00DE14CE">
        <w:rPr>
          <w:rFonts w:eastAsia="Times New Roman"/>
        </w:rPr>
        <w:t xml:space="preserve">y con más de </w:t>
      </w:r>
      <w:r w:rsidR="00CB7500">
        <w:rPr>
          <w:rFonts w:eastAsia="Times New Roman"/>
        </w:rPr>
        <w:t>cincuenta mil</w:t>
      </w:r>
      <w:r>
        <w:rPr>
          <w:rFonts w:eastAsia="Times New Roman"/>
        </w:rPr>
        <w:t xml:space="preserve"> transacciones </w:t>
      </w:r>
      <w:r w:rsidR="00CB7500">
        <w:rPr>
          <w:rFonts w:eastAsia="Times New Roman"/>
        </w:rPr>
        <w:t>mensuales</w:t>
      </w:r>
      <w:r w:rsidR="008D23A1">
        <w:rPr>
          <w:rFonts w:eastAsia="Times New Roman"/>
        </w:rPr>
        <w:t>. </w:t>
      </w:r>
    </w:p>
    <w:p w:rsidR="009A4353" w:rsidRPr="00035B56" w:rsidRDefault="009A4353" w:rsidP="009A4353">
      <w:pPr>
        <w:shd w:val="clear" w:color="auto" w:fill="FFFFFF"/>
        <w:spacing w:after="0" w:line="240" w:lineRule="auto"/>
        <w:rPr>
          <w:rFonts w:eastAsia="Times New Roman"/>
          <w:color w:val="FF0000"/>
        </w:rPr>
      </w:pPr>
    </w:p>
    <w:p w:rsidR="009A4353" w:rsidRPr="000A7788" w:rsidRDefault="008D3567" w:rsidP="009A4353">
      <w:pPr>
        <w:shd w:val="clear" w:color="auto" w:fill="FFFFFF"/>
        <w:spacing w:after="0" w:line="240" w:lineRule="auto"/>
        <w:jc w:val="both"/>
        <w:rPr>
          <w:rFonts w:eastAsia="Times New Roman"/>
          <w:color w:val="222222"/>
        </w:rPr>
      </w:pPr>
      <w:r>
        <w:rPr>
          <w:rFonts w:eastAsia="Times New Roman"/>
          <w:b/>
          <w:color w:val="222222"/>
        </w:rPr>
        <w:t>4</w:t>
      </w:r>
      <w:r w:rsidR="009A4353">
        <w:rPr>
          <w:rFonts w:eastAsia="Times New Roman"/>
          <w:b/>
          <w:color w:val="222222"/>
        </w:rPr>
        <w:t>.</w:t>
      </w:r>
      <w:r w:rsidR="009A4353" w:rsidRPr="000A7788">
        <w:rPr>
          <w:rFonts w:eastAsia="Times New Roman"/>
          <w:b/>
          <w:color w:val="222222"/>
        </w:rPr>
        <w:t>2</w:t>
      </w:r>
      <w:r w:rsidR="009A4353" w:rsidRPr="000A7788">
        <w:rPr>
          <w:rFonts w:eastAsia="Times New Roman"/>
          <w:color w:val="222222"/>
        </w:rPr>
        <w:t xml:space="preserve"> Control </w:t>
      </w:r>
      <w:proofErr w:type="spellStart"/>
      <w:r w:rsidR="009A4353" w:rsidRPr="000A7788">
        <w:rPr>
          <w:rFonts w:eastAsia="Times New Roman"/>
          <w:color w:val="222222"/>
        </w:rPr>
        <w:t>on</w:t>
      </w:r>
      <w:proofErr w:type="spellEnd"/>
      <w:r w:rsidR="009A4353" w:rsidRPr="000A7788">
        <w:rPr>
          <w:rFonts w:eastAsia="Times New Roman"/>
          <w:color w:val="222222"/>
        </w:rPr>
        <w:t xml:space="preserve"> line sobre las operaciones </w:t>
      </w:r>
      <w:r>
        <w:rPr>
          <w:rFonts w:eastAsia="Times New Roman"/>
          <w:color w:val="222222"/>
        </w:rPr>
        <w:t>de pago</w:t>
      </w:r>
      <w:r w:rsidR="009A4353" w:rsidRPr="000A7788">
        <w:rPr>
          <w:rFonts w:eastAsia="Times New Roman"/>
          <w:color w:val="222222"/>
        </w:rPr>
        <w:t>.</w:t>
      </w:r>
    </w:p>
    <w:p w:rsidR="009A4353" w:rsidRPr="000A7788" w:rsidRDefault="009A4353" w:rsidP="009A4353">
      <w:pPr>
        <w:shd w:val="clear" w:color="auto" w:fill="FFFFFF"/>
        <w:spacing w:after="0" w:line="240" w:lineRule="auto"/>
        <w:rPr>
          <w:rFonts w:eastAsia="Times New Roman"/>
          <w:color w:val="222222"/>
        </w:rPr>
      </w:pPr>
    </w:p>
    <w:p w:rsidR="009A4353" w:rsidRPr="000A7788" w:rsidRDefault="008D3567" w:rsidP="009A4353">
      <w:pPr>
        <w:shd w:val="clear" w:color="auto" w:fill="FFFFFF"/>
        <w:spacing w:after="0" w:line="240" w:lineRule="auto"/>
        <w:rPr>
          <w:rFonts w:eastAsia="Times New Roman"/>
          <w:color w:val="222222"/>
        </w:rPr>
      </w:pPr>
      <w:r w:rsidRPr="00CF6F1A">
        <w:rPr>
          <w:rFonts w:eastAsia="Times New Roman"/>
          <w:b/>
          <w:color w:val="222222"/>
        </w:rPr>
        <w:t>4</w:t>
      </w:r>
      <w:r w:rsidR="00CF6F1A" w:rsidRPr="00CF6F1A">
        <w:rPr>
          <w:rFonts w:eastAsia="Times New Roman"/>
          <w:b/>
          <w:color w:val="222222"/>
        </w:rPr>
        <w:t>.3</w:t>
      </w:r>
      <w:r w:rsidR="009A4353">
        <w:rPr>
          <w:rFonts w:eastAsia="Times New Roman"/>
          <w:color w:val="222222"/>
        </w:rPr>
        <w:t xml:space="preserve"> Oferente</w:t>
      </w:r>
      <w:r w:rsidR="009A4353" w:rsidRPr="000A7788">
        <w:rPr>
          <w:rFonts w:eastAsia="Times New Roman"/>
          <w:color w:val="222222"/>
        </w:rPr>
        <w:t xml:space="preserve"> con</w:t>
      </w:r>
      <w:r w:rsidR="00CF6F1A">
        <w:rPr>
          <w:rFonts w:eastAsia="Times New Roman"/>
          <w:color w:val="222222"/>
        </w:rPr>
        <w:t xml:space="preserve"> alojamiento (</w:t>
      </w:r>
      <w:r w:rsidR="009A4353" w:rsidRPr="000A7788">
        <w:rPr>
          <w:rFonts w:eastAsia="Times New Roman"/>
          <w:color w:val="222222"/>
        </w:rPr>
        <w:t>hosting</w:t>
      </w:r>
      <w:r w:rsidR="00CF6F1A">
        <w:rPr>
          <w:rFonts w:eastAsia="Times New Roman"/>
          <w:color w:val="222222"/>
        </w:rPr>
        <w:t>)</w:t>
      </w:r>
      <w:r w:rsidR="009A4353" w:rsidRPr="000A7788">
        <w:rPr>
          <w:rFonts w:eastAsia="Times New Roman"/>
          <w:color w:val="222222"/>
        </w:rPr>
        <w:t xml:space="preserve"> de solución en </w:t>
      </w:r>
      <w:r w:rsidR="00CF6F1A">
        <w:rPr>
          <w:rFonts w:eastAsia="Times New Roman"/>
          <w:color w:val="222222"/>
        </w:rPr>
        <w:t>servidores (</w:t>
      </w:r>
      <w:proofErr w:type="spellStart"/>
      <w:r w:rsidR="009A4353" w:rsidRPr="000A7788">
        <w:rPr>
          <w:rFonts w:eastAsia="Times New Roman"/>
          <w:color w:val="222222"/>
        </w:rPr>
        <w:t>datacenter</w:t>
      </w:r>
      <w:proofErr w:type="spellEnd"/>
      <w:r w:rsidR="00CF6F1A">
        <w:rPr>
          <w:rFonts w:eastAsia="Times New Roman"/>
          <w:color w:val="222222"/>
        </w:rPr>
        <w:t>)</w:t>
      </w:r>
      <w:r w:rsidR="000429E2">
        <w:rPr>
          <w:rFonts w:eastAsia="Times New Roman"/>
          <w:color w:val="222222"/>
        </w:rPr>
        <w:t xml:space="preserve"> </w:t>
      </w:r>
      <w:proofErr w:type="spellStart"/>
      <w:r w:rsidR="009A4353" w:rsidRPr="000A7788">
        <w:rPr>
          <w:rFonts w:eastAsia="Times New Roman"/>
          <w:color w:val="222222"/>
        </w:rPr>
        <w:t>securizado</w:t>
      </w:r>
      <w:proofErr w:type="spellEnd"/>
      <w:r w:rsidR="009A4353" w:rsidRPr="000A7788">
        <w:rPr>
          <w:rFonts w:eastAsia="Times New Roman"/>
          <w:color w:val="222222"/>
        </w:rPr>
        <w:t xml:space="preserve">, con provisión de Internet </w:t>
      </w:r>
      <w:r w:rsidR="000429E2">
        <w:rPr>
          <w:rFonts w:eastAsia="Times New Roman"/>
          <w:color w:val="222222"/>
        </w:rPr>
        <w:t>y</w:t>
      </w:r>
      <w:r w:rsidR="009A4353" w:rsidRPr="000A7788">
        <w:rPr>
          <w:rFonts w:eastAsia="Times New Roman"/>
          <w:color w:val="222222"/>
        </w:rPr>
        <w:t xml:space="preserve"> energía eléctrica redundantes</w:t>
      </w:r>
      <w:r w:rsidR="009A4353">
        <w:rPr>
          <w:rFonts w:eastAsia="Times New Roman"/>
          <w:color w:val="222222"/>
        </w:rPr>
        <w:t xml:space="preserve"> asegurando la calidad del servicio</w:t>
      </w:r>
      <w:r w:rsidR="009A4353" w:rsidRPr="000A7788">
        <w:rPr>
          <w:rFonts w:eastAsia="Times New Roman"/>
          <w:color w:val="222222"/>
        </w:rPr>
        <w:t>.</w:t>
      </w:r>
    </w:p>
    <w:p w:rsidR="009E4A93" w:rsidRDefault="009E4A93" w:rsidP="009A4353">
      <w:pPr>
        <w:shd w:val="clear" w:color="auto" w:fill="FFFFFF"/>
        <w:spacing w:after="0" w:line="240" w:lineRule="auto"/>
        <w:rPr>
          <w:rFonts w:eastAsia="Times New Roman"/>
          <w:color w:val="222222"/>
        </w:rPr>
      </w:pPr>
    </w:p>
    <w:p w:rsidR="009E4A93" w:rsidRDefault="00CF6F1A" w:rsidP="009A4353">
      <w:pPr>
        <w:shd w:val="clear" w:color="auto" w:fill="FFFFFF"/>
        <w:spacing w:after="0" w:line="240" w:lineRule="auto"/>
        <w:rPr>
          <w:rFonts w:eastAsia="Times New Roman"/>
          <w:color w:val="222222"/>
        </w:rPr>
      </w:pPr>
      <w:r w:rsidRPr="00CF6F1A">
        <w:rPr>
          <w:rFonts w:eastAsia="Times New Roman"/>
          <w:b/>
          <w:color w:val="222222"/>
        </w:rPr>
        <w:t>4.4</w:t>
      </w:r>
      <w:r w:rsidR="009E4A93">
        <w:rPr>
          <w:rFonts w:eastAsia="Times New Roman"/>
          <w:color w:val="222222"/>
        </w:rPr>
        <w:t xml:space="preserve"> </w:t>
      </w:r>
      <w:r w:rsidR="009E4A93" w:rsidRPr="00EA4C1D">
        <w:rPr>
          <w:rFonts w:eastAsia="Times New Roman"/>
          <w:color w:val="222222"/>
        </w:rPr>
        <w:t xml:space="preserve">El porcentaje </w:t>
      </w:r>
      <w:r w:rsidR="00E901CC">
        <w:rPr>
          <w:rFonts w:eastAsia="Times New Roman"/>
          <w:color w:val="222222"/>
        </w:rPr>
        <w:t xml:space="preserve">final </w:t>
      </w:r>
      <w:r w:rsidR="009E4A93" w:rsidRPr="00EA4C1D">
        <w:rPr>
          <w:rFonts w:eastAsia="Times New Roman"/>
          <w:color w:val="222222"/>
        </w:rPr>
        <w:t xml:space="preserve">percibido por la Municipalidad de Comodoro Rivadavia, </w:t>
      </w:r>
      <w:r w:rsidR="00E901CC">
        <w:rPr>
          <w:rFonts w:eastAsia="Times New Roman"/>
          <w:color w:val="222222"/>
        </w:rPr>
        <w:t xml:space="preserve">ya descontadas las comisiones del servicio e impuestos involucrados en la operación, </w:t>
      </w:r>
      <w:r w:rsidR="009E4A93" w:rsidRPr="00EA4C1D">
        <w:rPr>
          <w:rFonts w:eastAsia="Times New Roman"/>
          <w:color w:val="222222"/>
        </w:rPr>
        <w:t xml:space="preserve">no puede ser menor al </w:t>
      </w:r>
      <w:r w:rsidR="00EA4C1D" w:rsidRPr="00EA4C1D">
        <w:rPr>
          <w:rFonts w:eastAsia="Times New Roman"/>
          <w:color w:val="222222"/>
        </w:rPr>
        <w:t>9</w:t>
      </w:r>
      <w:r w:rsidR="00E901CC">
        <w:rPr>
          <w:rFonts w:eastAsia="Times New Roman"/>
          <w:color w:val="222222"/>
        </w:rPr>
        <w:t>7,5</w:t>
      </w:r>
      <w:r w:rsidR="00EA4C1D" w:rsidRPr="00EA4C1D">
        <w:rPr>
          <w:rFonts w:eastAsia="Times New Roman"/>
          <w:color w:val="222222"/>
        </w:rPr>
        <w:t xml:space="preserve"> </w:t>
      </w:r>
      <w:r w:rsidR="009E4A93" w:rsidRPr="00EA4C1D">
        <w:rPr>
          <w:rFonts w:eastAsia="Times New Roman"/>
          <w:color w:val="222222"/>
        </w:rPr>
        <w:t>% del total recaudado</w:t>
      </w:r>
      <w:r w:rsidR="00B72A7B" w:rsidRPr="00EA4C1D">
        <w:rPr>
          <w:rFonts w:eastAsia="Times New Roman"/>
          <w:color w:val="222222"/>
        </w:rPr>
        <w:t xml:space="preserve"> </w:t>
      </w:r>
      <w:r w:rsidRPr="00EA4C1D">
        <w:rPr>
          <w:rFonts w:eastAsia="Times New Roman"/>
          <w:color w:val="222222"/>
        </w:rPr>
        <w:t>mediante los pagos electrónicos</w:t>
      </w:r>
      <w:r w:rsidR="00E901CC">
        <w:rPr>
          <w:rFonts w:eastAsia="Times New Roman"/>
          <w:color w:val="222222"/>
        </w:rPr>
        <w:t xml:space="preserve"> que se canalicen por la pasarela de pagos contratada</w:t>
      </w:r>
      <w:r w:rsidRPr="00EA4C1D">
        <w:rPr>
          <w:rFonts w:eastAsia="Times New Roman"/>
          <w:color w:val="222222"/>
        </w:rPr>
        <w:t>.</w:t>
      </w:r>
    </w:p>
    <w:p w:rsidR="00856661" w:rsidRDefault="00856661" w:rsidP="009A4353">
      <w:pPr>
        <w:shd w:val="clear" w:color="auto" w:fill="FFFFFF"/>
        <w:spacing w:after="0" w:line="240" w:lineRule="auto"/>
        <w:rPr>
          <w:rFonts w:eastAsia="Times New Roman"/>
          <w:color w:val="222222"/>
        </w:rPr>
      </w:pPr>
    </w:p>
    <w:p w:rsidR="00856661" w:rsidRDefault="00856661" w:rsidP="00856661">
      <w:pPr>
        <w:shd w:val="clear" w:color="auto" w:fill="FFFFFF"/>
        <w:spacing w:after="0" w:line="240" w:lineRule="auto"/>
        <w:rPr>
          <w:rFonts w:eastAsia="Times New Roman"/>
          <w:color w:val="222222"/>
        </w:rPr>
      </w:pPr>
      <w:r w:rsidRPr="00856661">
        <w:rPr>
          <w:rFonts w:eastAsia="Times New Roman"/>
          <w:b/>
          <w:color w:val="222222"/>
        </w:rPr>
        <w:t>4.5</w:t>
      </w:r>
      <w:r>
        <w:rPr>
          <w:rFonts w:eastAsia="Times New Roman"/>
          <w:color w:val="222222"/>
        </w:rPr>
        <w:t xml:space="preserve"> </w:t>
      </w:r>
      <w:r w:rsidRPr="00856661">
        <w:rPr>
          <w:rFonts w:eastAsia="Times New Roman"/>
          <w:color w:val="222222"/>
        </w:rPr>
        <w:t>Las tarifas en porcentajes cotizadas en la Ofer</w:t>
      </w:r>
      <w:r>
        <w:rPr>
          <w:rFonts w:eastAsia="Times New Roman"/>
          <w:color w:val="222222"/>
        </w:rPr>
        <w:t xml:space="preserve">ta, en ningún caso podrán tener  </w:t>
      </w:r>
      <w:r w:rsidRPr="00856661">
        <w:rPr>
          <w:rFonts w:eastAsia="Times New Roman"/>
          <w:color w:val="222222"/>
        </w:rPr>
        <w:t>topes mínimos de recaudación</w:t>
      </w:r>
      <w:r w:rsidR="00E901CC">
        <w:rPr>
          <w:rFonts w:eastAsia="Times New Roman"/>
          <w:color w:val="222222"/>
        </w:rPr>
        <w:t xml:space="preserve"> globales o por operación</w:t>
      </w:r>
      <w:r w:rsidRPr="00856661">
        <w:rPr>
          <w:rFonts w:eastAsia="Times New Roman"/>
          <w:color w:val="222222"/>
        </w:rPr>
        <w:t xml:space="preserve"> o limitaciones en cuanto al servicio descripto.</w:t>
      </w:r>
    </w:p>
    <w:p w:rsidR="00856661" w:rsidRPr="00856661" w:rsidRDefault="00856661" w:rsidP="00856661">
      <w:pPr>
        <w:shd w:val="clear" w:color="auto" w:fill="FFFFFF"/>
        <w:spacing w:after="0" w:line="240" w:lineRule="auto"/>
        <w:rPr>
          <w:rFonts w:eastAsia="Times New Roman"/>
          <w:color w:val="222222"/>
        </w:rPr>
      </w:pPr>
    </w:p>
    <w:p w:rsidR="00507EB6" w:rsidRDefault="00856661" w:rsidP="00856661">
      <w:pPr>
        <w:shd w:val="clear" w:color="auto" w:fill="FFFFFF"/>
        <w:spacing w:after="0" w:line="240" w:lineRule="auto"/>
        <w:rPr>
          <w:rFonts w:eastAsia="Times New Roman"/>
          <w:color w:val="222222"/>
        </w:rPr>
      </w:pPr>
      <w:r w:rsidRPr="00856661">
        <w:rPr>
          <w:rFonts w:eastAsia="Times New Roman"/>
          <w:b/>
          <w:color w:val="222222"/>
        </w:rPr>
        <w:t>4.6</w:t>
      </w:r>
      <w:r>
        <w:rPr>
          <w:rFonts w:eastAsia="Times New Roman"/>
          <w:color w:val="222222"/>
        </w:rPr>
        <w:t xml:space="preserve"> </w:t>
      </w:r>
      <w:r w:rsidRPr="00856661">
        <w:rPr>
          <w:rFonts w:eastAsia="Times New Roman"/>
          <w:color w:val="222222"/>
        </w:rPr>
        <w:t>La comisión es aplicable por operación acredita</w:t>
      </w:r>
      <w:r>
        <w:rPr>
          <w:rFonts w:eastAsia="Times New Roman"/>
          <w:color w:val="222222"/>
        </w:rPr>
        <w:t xml:space="preserve">da en cuenta, y fuera de dichas </w:t>
      </w:r>
      <w:r w:rsidRPr="00856661">
        <w:rPr>
          <w:rFonts w:eastAsia="Times New Roman"/>
          <w:color w:val="222222"/>
        </w:rPr>
        <w:t xml:space="preserve">comisiones no existe ningún otro costo </w:t>
      </w:r>
      <w:r w:rsidR="00E901CC">
        <w:rPr>
          <w:rFonts w:eastAsia="Times New Roman"/>
          <w:color w:val="222222"/>
        </w:rPr>
        <w:t>que deba afrontar</w:t>
      </w:r>
      <w:r w:rsidRPr="00856661">
        <w:rPr>
          <w:rFonts w:eastAsia="Times New Roman"/>
          <w:color w:val="222222"/>
        </w:rPr>
        <w:t xml:space="preserve"> </w:t>
      </w:r>
      <w:r>
        <w:rPr>
          <w:rFonts w:eastAsia="Times New Roman"/>
          <w:color w:val="222222"/>
        </w:rPr>
        <w:t>la Municipalidad</w:t>
      </w:r>
      <w:r w:rsidR="00E901CC">
        <w:rPr>
          <w:rFonts w:eastAsia="Times New Roman"/>
          <w:color w:val="222222"/>
        </w:rPr>
        <w:t xml:space="preserve"> de Comodoro Rivadavi</w:t>
      </w:r>
      <w:r w:rsidR="00507EB6">
        <w:rPr>
          <w:rFonts w:eastAsia="Times New Roman"/>
          <w:color w:val="222222"/>
        </w:rPr>
        <w:t>a.</w:t>
      </w:r>
    </w:p>
    <w:p w:rsidR="00507EB6" w:rsidRDefault="00507EB6" w:rsidP="00856661">
      <w:pPr>
        <w:shd w:val="clear" w:color="auto" w:fill="FFFFFF"/>
        <w:spacing w:after="0" w:line="240" w:lineRule="auto"/>
        <w:rPr>
          <w:rFonts w:eastAsia="Times New Roman"/>
          <w:color w:val="222222"/>
        </w:rPr>
      </w:pPr>
    </w:p>
    <w:p w:rsidR="00507EB6" w:rsidRDefault="00507EB6" w:rsidP="00C82DB2">
      <w:pPr>
        <w:shd w:val="clear" w:color="auto" w:fill="FFFFFF"/>
        <w:spacing w:after="0" w:line="240" w:lineRule="auto"/>
        <w:jc w:val="both"/>
        <w:rPr>
          <w:bCs/>
          <w:color w:val="222222"/>
        </w:rPr>
      </w:pPr>
      <w:r w:rsidRPr="000A7788">
        <w:rPr>
          <w:rFonts w:eastAsia="Times New Roman"/>
          <w:b/>
          <w:bCs/>
          <w:color w:val="222222"/>
        </w:rPr>
        <w:t xml:space="preserve">Artículo </w:t>
      </w:r>
      <w:r>
        <w:rPr>
          <w:rFonts w:eastAsia="Times New Roman"/>
          <w:b/>
          <w:bCs/>
          <w:color w:val="222222"/>
        </w:rPr>
        <w:t>5</w:t>
      </w:r>
      <w:r w:rsidRPr="000A7788">
        <w:rPr>
          <w:rFonts w:eastAsia="Times New Roman"/>
          <w:b/>
          <w:bCs/>
          <w:color w:val="222222"/>
        </w:rPr>
        <w:t xml:space="preserve">to. : </w:t>
      </w:r>
      <w:r w:rsidRPr="00C82DB2">
        <w:rPr>
          <w:rFonts w:eastAsia="Times New Roman"/>
          <w:b/>
          <w:bCs/>
          <w:color w:val="222222"/>
        </w:rPr>
        <w:t>CUMPLIMIENTO CONTRACTUAL</w:t>
      </w:r>
    </w:p>
    <w:p w:rsidR="00507EB6" w:rsidRPr="00C82DB2" w:rsidRDefault="00507EB6" w:rsidP="00C82DB2">
      <w:pPr>
        <w:shd w:val="clear" w:color="auto" w:fill="FFFFFF"/>
        <w:spacing w:after="0" w:line="240" w:lineRule="auto"/>
        <w:jc w:val="both"/>
        <w:rPr>
          <w:bCs/>
          <w:color w:val="222222"/>
        </w:rPr>
      </w:pPr>
    </w:p>
    <w:p w:rsidR="00507EB6" w:rsidRPr="00C82DB2" w:rsidRDefault="00507EB6" w:rsidP="00C82DB2">
      <w:pPr>
        <w:shd w:val="clear" w:color="auto" w:fill="FFFFFF"/>
        <w:spacing w:after="0" w:line="240" w:lineRule="auto"/>
        <w:jc w:val="both"/>
        <w:rPr>
          <w:b/>
          <w:color w:val="222222"/>
        </w:rPr>
      </w:pPr>
      <w:r w:rsidRPr="00C82DB2">
        <w:rPr>
          <w:rFonts w:eastAsia="Times New Roman"/>
          <w:color w:val="222222"/>
        </w:rPr>
        <w:t>Las  prestaciones  objeto  de  la  presente  contratación  revisten  el  carácter  de  especiales, necesarias y continuas para el normal desenvolvimiento de la función pública inherente a la Municipalidad de Comodoro Rivadavia. En tal sentido no pueden suspenderse, retardarse y/o discontinuarse. En ningún caso la invocación de situaciones imprevistas o casos fortuitos autorizará al Adjudicatario a  no  cumplir  en  tiempo  y  forma  con  las  obligaciones  emergentes  del  Pliego de Bases y Condiciones Generales y el Pliego de Cláusulas Particulares que a los efectos pertinentes se elaboren y del Contrato oportunamente suscripto, bajo pena de resoluci</w:t>
      </w:r>
      <w:r>
        <w:rPr>
          <w:rFonts w:eastAsia="Times New Roman"/>
          <w:color w:val="222222"/>
        </w:rPr>
        <w:t xml:space="preserve">ón del contrato sin que el oferente tenga derecho a reclamo alguno, y en cuyo caso la </w:t>
      </w:r>
      <w:r w:rsidR="006E3384" w:rsidRPr="00D72AFC">
        <w:rPr>
          <w:rFonts w:eastAsia="Times New Roman"/>
          <w:color w:val="222222"/>
        </w:rPr>
        <w:t>Municipalidad de Comodoro Rivadavia</w:t>
      </w:r>
      <w:r w:rsidR="006E3384">
        <w:rPr>
          <w:rFonts w:eastAsia="Times New Roman"/>
          <w:color w:val="222222"/>
        </w:rPr>
        <w:t xml:space="preserve"> tendrá la potestad de ejecutar las garantías constituidas por el oferente.</w:t>
      </w:r>
    </w:p>
    <w:p w:rsidR="00507EB6" w:rsidRPr="00507EB6" w:rsidRDefault="00507EB6" w:rsidP="00C82DB2">
      <w:pPr>
        <w:shd w:val="clear" w:color="auto" w:fill="FFFFFF"/>
        <w:spacing w:after="0" w:line="240" w:lineRule="auto"/>
        <w:jc w:val="both"/>
        <w:rPr>
          <w:rFonts w:eastAsia="Times New Roman"/>
          <w:color w:val="222222"/>
        </w:rPr>
      </w:pPr>
    </w:p>
    <w:p w:rsidR="00CA7C5A" w:rsidRPr="00507EB6" w:rsidRDefault="00B52CBC" w:rsidP="00B52CBC">
      <w:pPr>
        <w:shd w:val="clear" w:color="auto" w:fill="FFFFFF"/>
        <w:spacing w:after="0" w:line="240" w:lineRule="auto"/>
        <w:jc w:val="right"/>
        <w:rPr>
          <w:rFonts w:eastAsia="Times New Roman"/>
          <w:color w:val="222222"/>
        </w:rPr>
      </w:pPr>
      <w:r w:rsidRPr="00B52CBC">
        <w:rPr>
          <w:rFonts w:eastAsia="Times New Roman"/>
          <w:color w:val="222222"/>
        </w:rPr>
        <w:t>Comodoro Rivadavia,  junio de 2019</w:t>
      </w:r>
    </w:p>
    <w:p w:rsidR="009A4353" w:rsidRPr="00C82DB2" w:rsidRDefault="009A4353" w:rsidP="00C82DB2">
      <w:pPr>
        <w:shd w:val="clear" w:color="auto" w:fill="FFFFFF"/>
        <w:spacing w:after="0" w:line="240" w:lineRule="auto"/>
        <w:jc w:val="both"/>
        <w:rPr>
          <w:rFonts w:eastAsia="Times New Roman"/>
          <w:color w:val="222222"/>
        </w:rPr>
      </w:pPr>
    </w:p>
    <w:p w:rsidR="009A4353" w:rsidRPr="00C82DB2" w:rsidRDefault="00FC6023" w:rsidP="00FC6023">
      <w:pPr>
        <w:jc w:val="center"/>
        <w:rPr>
          <w:rFonts w:eastAsia="Times New Roman"/>
          <w:color w:val="222222"/>
        </w:rPr>
      </w:pPr>
      <w:r w:rsidRPr="00FC6023">
        <w:rPr>
          <w:rFonts w:eastAsia="Times New Roman"/>
          <w:color w:val="222222"/>
        </w:rPr>
        <w:t>* * * * * * * * * * * * * * * * * * * *</w:t>
      </w:r>
    </w:p>
    <w:sectPr w:rsidR="009A4353" w:rsidRPr="00C82DB2" w:rsidSect="00B52CBC">
      <w:headerReference w:type="default" r:id="rId10"/>
      <w:footerReference w:type="default" r:id="rId11"/>
      <w:pgSz w:w="12240" w:h="20160" w:code="5"/>
      <w:pgMar w:top="1417" w:right="1701" w:bottom="1417"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607" w:rsidRDefault="00BA0607" w:rsidP="004618BB">
      <w:pPr>
        <w:spacing w:after="0" w:line="240" w:lineRule="auto"/>
      </w:pPr>
      <w:r>
        <w:separator/>
      </w:r>
    </w:p>
  </w:endnote>
  <w:endnote w:type="continuationSeparator" w:id="0">
    <w:p w:rsidR="00BA0607" w:rsidRDefault="00BA0607" w:rsidP="00461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607" w:rsidRDefault="00BA0607">
    <w:pPr>
      <w:pStyle w:val="Piedepgina"/>
    </w:pPr>
  </w:p>
  <w:p w:rsidR="00BA0607" w:rsidRDefault="00BA0607">
    <w:pPr>
      <w:pStyle w:val="Piedepgina"/>
    </w:pPr>
  </w:p>
  <w:p w:rsidR="00BA0607" w:rsidRDefault="00BA0607" w:rsidP="00AD45C9">
    <w:pPr>
      <w:pStyle w:val="Piedepgina"/>
      <w:ind w:hanging="1701"/>
    </w:pPr>
    <w:r w:rsidRPr="00335B03">
      <w:rPr>
        <w:noProof/>
        <w:lang w:eastAsia="es-AR"/>
      </w:rPr>
      <w:drawing>
        <wp:inline distT="0" distB="0" distL="0" distR="0" wp14:anchorId="3F664344" wp14:editId="512F6EBB">
          <wp:extent cx="7762875" cy="7143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714375"/>
                  </a:xfrm>
                  <a:prstGeom prst="rect">
                    <a:avLst/>
                  </a:prstGeom>
                  <a:noFill/>
                  <a:ln>
                    <a:noFill/>
                  </a:ln>
                </pic:spPr>
              </pic:pic>
            </a:graphicData>
          </a:graphic>
        </wp:inline>
      </w:drawing>
    </w:r>
  </w:p>
  <w:p w:rsidR="00BA0607" w:rsidRDefault="00BA060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607" w:rsidRDefault="00BA0607" w:rsidP="004618BB">
      <w:pPr>
        <w:spacing w:after="0" w:line="240" w:lineRule="auto"/>
      </w:pPr>
      <w:r>
        <w:separator/>
      </w:r>
    </w:p>
  </w:footnote>
  <w:footnote w:type="continuationSeparator" w:id="0">
    <w:p w:rsidR="00BA0607" w:rsidRDefault="00BA0607" w:rsidP="004618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607" w:rsidRDefault="00BA0607" w:rsidP="00AD45C9">
    <w:pPr>
      <w:pStyle w:val="Encabezado"/>
      <w:ind w:hanging="1701"/>
      <w:rPr>
        <w:noProof/>
        <w:lang w:eastAsia="es-AR"/>
      </w:rPr>
    </w:pPr>
  </w:p>
  <w:p w:rsidR="00BA0607" w:rsidRDefault="00BA0607" w:rsidP="00AD45C9">
    <w:pPr>
      <w:pStyle w:val="Encabezado"/>
      <w:ind w:hanging="1701"/>
      <w:rPr>
        <w:noProof/>
        <w:lang w:eastAsia="es-AR"/>
      </w:rPr>
    </w:pPr>
    <w:r w:rsidRPr="00335B03">
      <w:rPr>
        <w:noProof/>
        <w:lang w:eastAsia="es-AR"/>
      </w:rPr>
      <w:drawing>
        <wp:inline distT="0" distB="0" distL="0" distR="0" wp14:anchorId="6C7FBFAD" wp14:editId="7BE9476E">
          <wp:extent cx="7820025" cy="7143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0025"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5D7"/>
    <w:multiLevelType w:val="hybridMultilevel"/>
    <w:tmpl w:val="CDFA7C9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nsid w:val="064823CA"/>
    <w:multiLevelType w:val="hybridMultilevel"/>
    <w:tmpl w:val="EF7C20D0"/>
    <w:lvl w:ilvl="0" w:tplc="C72C550A">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7934529"/>
    <w:multiLevelType w:val="hybridMultilevel"/>
    <w:tmpl w:val="02888AE4"/>
    <w:lvl w:ilvl="0" w:tplc="9344109E">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1280724D"/>
    <w:multiLevelType w:val="multilevel"/>
    <w:tmpl w:val="AC002D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BFA7B37"/>
    <w:multiLevelType w:val="hybridMultilevel"/>
    <w:tmpl w:val="7916B88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5">
    <w:nsid w:val="1DB5647A"/>
    <w:multiLevelType w:val="singleLevel"/>
    <w:tmpl w:val="C86A036A"/>
    <w:lvl w:ilvl="0">
      <w:start w:val="1"/>
      <w:numFmt w:val="lowerLetter"/>
      <w:lvlText w:val="%1)"/>
      <w:lvlJc w:val="left"/>
      <w:pPr>
        <w:tabs>
          <w:tab w:val="num" w:pos="927"/>
        </w:tabs>
        <w:ind w:left="927" w:hanging="360"/>
      </w:pPr>
      <w:rPr>
        <w:rFonts w:hint="default"/>
        <w:b/>
      </w:rPr>
    </w:lvl>
  </w:abstractNum>
  <w:abstractNum w:abstractNumId="6">
    <w:nsid w:val="1DC005E9"/>
    <w:multiLevelType w:val="multilevel"/>
    <w:tmpl w:val="C744FFEE"/>
    <w:lvl w:ilvl="0">
      <w:start w:val="1"/>
      <w:numFmt w:val="decimal"/>
      <w:lvlText w:val="%1"/>
      <w:lvlJc w:val="left"/>
      <w:pPr>
        <w:ind w:left="510" w:hanging="510"/>
      </w:pPr>
      <w:rPr>
        <w:rFonts w:hint="default"/>
        <w:b/>
      </w:rPr>
    </w:lvl>
    <w:lvl w:ilvl="1">
      <w:start w:val="1"/>
      <w:numFmt w:val="decimal"/>
      <w:lvlText w:val="%1.%2"/>
      <w:lvlJc w:val="left"/>
      <w:pPr>
        <w:ind w:left="510" w:hanging="51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nsid w:val="21CF2D9F"/>
    <w:multiLevelType w:val="singleLevel"/>
    <w:tmpl w:val="B43CF676"/>
    <w:lvl w:ilvl="0">
      <w:start w:val="1"/>
      <w:numFmt w:val="lowerLetter"/>
      <w:lvlText w:val="%1)"/>
      <w:lvlJc w:val="left"/>
      <w:pPr>
        <w:tabs>
          <w:tab w:val="num" w:pos="927"/>
        </w:tabs>
        <w:ind w:left="927" w:hanging="360"/>
      </w:pPr>
      <w:rPr>
        <w:rFonts w:hint="default"/>
        <w:b/>
      </w:rPr>
    </w:lvl>
  </w:abstractNum>
  <w:abstractNum w:abstractNumId="8">
    <w:nsid w:val="256B44FF"/>
    <w:multiLevelType w:val="hybridMultilevel"/>
    <w:tmpl w:val="544A1F7C"/>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9">
    <w:nsid w:val="27620751"/>
    <w:multiLevelType w:val="singleLevel"/>
    <w:tmpl w:val="9968D53E"/>
    <w:lvl w:ilvl="0">
      <w:start w:val="1"/>
      <w:numFmt w:val="lowerLetter"/>
      <w:lvlText w:val="%1)"/>
      <w:lvlJc w:val="left"/>
      <w:pPr>
        <w:tabs>
          <w:tab w:val="num" w:pos="927"/>
        </w:tabs>
        <w:ind w:left="927" w:hanging="360"/>
      </w:pPr>
      <w:rPr>
        <w:rFonts w:hint="default"/>
        <w:b/>
      </w:rPr>
    </w:lvl>
  </w:abstractNum>
  <w:abstractNum w:abstractNumId="10">
    <w:nsid w:val="29171C12"/>
    <w:multiLevelType w:val="hybridMultilevel"/>
    <w:tmpl w:val="1C902D44"/>
    <w:lvl w:ilvl="0" w:tplc="F4D432AA">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30A851A3"/>
    <w:multiLevelType w:val="hybridMultilevel"/>
    <w:tmpl w:val="5784BB8E"/>
    <w:lvl w:ilvl="0" w:tplc="0C0A0001">
      <w:start w:val="1"/>
      <w:numFmt w:val="bullet"/>
      <w:lvlText w:val=""/>
      <w:lvlJc w:val="left"/>
      <w:pPr>
        <w:ind w:left="2484" w:hanging="360"/>
      </w:pPr>
      <w:rPr>
        <w:rFonts w:ascii="Symbol" w:hAnsi="Symbol" w:hint="default"/>
      </w:rPr>
    </w:lvl>
    <w:lvl w:ilvl="1" w:tplc="0C0A0003" w:tentative="1">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abstractNum w:abstractNumId="12">
    <w:nsid w:val="33090B44"/>
    <w:multiLevelType w:val="hybridMultilevel"/>
    <w:tmpl w:val="9E3CFBFA"/>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3">
    <w:nsid w:val="3BC127D0"/>
    <w:multiLevelType w:val="hybridMultilevel"/>
    <w:tmpl w:val="89E218D0"/>
    <w:lvl w:ilvl="0" w:tplc="529C9A44">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44787703"/>
    <w:multiLevelType w:val="singleLevel"/>
    <w:tmpl w:val="1480F1C2"/>
    <w:lvl w:ilvl="0">
      <w:start w:val="1"/>
      <w:numFmt w:val="lowerLetter"/>
      <w:lvlText w:val="%1)"/>
      <w:lvlJc w:val="left"/>
      <w:pPr>
        <w:tabs>
          <w:tab w:val="num" w:pos="930"/>
        </w:tabs>
        <w:ind w:left="930" w:hanging="360"/>
      </w:pPr>
      <w:rPr>
        <w:rFonts w:hint="default"/>
        <w:b/>
      </w:rPr>
    </w:lvl>
  </w:abstractNum>
  <w:abstractNum w:abstractNumId="15">
    <w:nsid w:val="46A858E9"/>
    <w:multiLevelType w:val="hybridMultilevel"/>
    <w:tmpl w:val="484C1100"/>
    <w:lvl w:ilvl="0" w:tplc="0C0A0001">
      <w:start w:val="1"/>
      <w:numFmt w:val="bullet"/>
      <w:lvlText w:val=""/>
      <w:lvlJc w:val="left"/>
      <w:pPr>
        <w:ind w:left="2484" w:hanging="360"/>
      </w:pPr>
      <w:rPr>
        <w:rFonts w:ascii="Symbol" w:hAnsi="Symbol" w:hint="default"/>
      </w:rPr>
    </w:lvl>
    <w:lvl w:ilvl="1" w:tplc="0C0A0003" w:tentative="1">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abstractNum w:abstractNumId="16">
    <w:nsid w:val="51B710C2"/>
    <w:multiLevelType w:val="hybridMultilevel"/>
    <w:tmpl w:val="05C6E912"/>
    <w:lvl w:ilvl="0" w:tplc="0C0A0001">
      <w:start w:val="1"/>
      <w:numFmt w:val="bullet"/>
      <w:lvlText w:val=""/>
      <w:lvlJc w:val="left"/>
      <w:pPr>
        <w:ind w:left="1919"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7">
    <w:nsid w:val="54AD29E5"/>
    <w:multiLevelType w:val="hybridMultilevel"/>
    <w:tmpl w:val="65920B2A"/>
    <w:lvl w:ilvl="0" w:tplc="6554AF9C">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nsid w:val="54B27C4C"/>
    <w:multiLevelType w:val="multilevel"/>
    <w:tmpl w:val="A64C3FC2"/>
    <w:lvl w:ilvl="0">
      <w:start w:val="1"/>
      <w:numFmt w:val="decimal"/>
      <w:lvlText w:val="%1."/>
      <w:lvlJc w:val="left"/>
      <w:pPr>
        <w:tabs>
          <w:tab w:val="num" w:pos="3337"/>
        </w:tabs>
        <w:ind w:left="3337"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57C42F0"/>
    <w:multiLevelType w:val="hybridMultilevel"/>
    <w:tmpl w:val="6ACA69CC"/>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0">
    <w:nsid w:val="5948672C"/>
    <w:multiLevelType w:val="hybridMultilevel"/>
    <w:tmpl w:val="47F4E0C0"/>
    <w:lvl w:ilvl="0" w:tplc="02085954">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nsid w:val="5CBF544E"/>
    <w:multiLevelType w:val="hybridMultilevel"/>
    <w:tmpl w:val="FEB40A88"/>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2">
    <w:nsid w:val="63840309"/>
    <w:multiLevelType w:val="singleLevel"/>
    <w:tmpl w:val="403ED956"/>
    <w:lvl w:ilvl="0">
      <w:start w:val="1"/>
      <w:numFmt w:val="lowerLetter"/>
      <w:lvlText w:val="%1)"/>
      <w:lvlJc w:val="left"/>
      <w:pPr>
        <w:tabs>
          <w:tab w:val="num" w:pos="927"/>
        </w:tabs>
        <w:ind w:left="927" w:hanging="360"/>
      </w:pPr>
      <w:rPr>
        <w:rFonts w:hint="default"/>
        <w:b/>
      </w:rPr>
    </w:lvl>
  </w:abstractNum>
  <w:abstractNum w:abstractNumId="23">
    <w:nsid w:val="6410744B"/>
    <w:multiLevelType w:val="multilevel"/>
    <w:tmpl w:val="DC121BA0"/>
    <w:lvl w:ilvl="0">
      <w:start w:val="1"/>
      <w:numFmt w:val="decimal"/>
      <w:lvlText w:val="%1."/>
      <w:lvlJc w:val="left"/>
      <w:pPr>
        <w:ind w:left="1428" w:hanging="360"/>
      </w:pPr>
    </w:lvl>
    <w:lvl w:ilvl="1">
      <w:start w:val="1"/>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24">
    <w:nsid w:val="65023772"/>
    <w:multiLevelType w:val="hybridMultilevel"/>
    <w:tmpl w:val="9C18CFE6"/>
    <w:lvl w:ilvl="0" w:tplc="4DB6BC12">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nsid w:val="69D862B4"/>
    <w:multiLevelType w:val="hybridMultilevel"/>
    <w:tmpl w:val="AC12C152"/>
    <w:lvl w:ilvl="0" w:tplc="0C0A0001">
      <w:start w:val="1"/>
      <w:numFmt w:val="bullet"/>
      <w:lvlText w:val=""/>
      <w:lvlJc w:val="left"/>
      <w:pPr>
        <w:ind w:left="2484" w:hanging="360"/>
      </w:pPr>
      <w:rPr>
        <w:rFonts w:ascii="Symbol" w:hAnsi="Symbol" w:hint="default"/>
      </w:rPr>
    </w:lvl>
    <w:lvl w:ilvl="1" w:tplc="0C0A0003" w:tentative="1">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abstractNum w:abstractNumId="26">
    <w:nsid w:val="6D4007CE"/>
    <w:multiLevelType w:val="hybridMultilevel"/>
    <w:tmpl w:val="2848DD74"/>
    <w:lvl w:ilvl="0" w:tplc="0C0A0001">
      <w:start w:val="1"/>
      <w:numFmt w:val="bullet"/>
      <w:lvlText w:val=""/>
      <w:lvlJc w:val="left"/>
      <w:pPr>
        <w:ind w:left="2484" w:hanging="360"/>
      </w:pPr>
      <w:rPr>
        <w:rFonts w:ascii="Symbol" w:hAnsi="Symbol" w:hint="default"/>
      </w:rPr>
    </w:lvl>
    <w:lvl w:ilvl="1" w:tplc="0C0A0003" w:tentative="1">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num w:numId="1">
    <w:abstractNumId w:val="14"/>
  </w:num>
  <w:num w:numId="2">
    <w:abstractNumId w:val="5"/>
  </w:num>
  <w:num w:numId="3">
    <w:abstractNumId w:val="7"/>
  </w:num>
  <w:num w:numId="4">
    <w:abstractNumId w:val="22"/>
  </w:num>
  <w:num w:numId="5">
    <w:abstractNumId w:val="9"/>
  </w:num>
  <w:num w:numId="6">
    <w:abstractNumId w:val="0"/>
  </w:num>
  <w:num w:numId="7">
    <w:abstractNumId w:val="23"/>
  </w:num>
  <w:num w:numId="8">
    <w:abstractNumId w:val="16"/>
  </w:num>
  <w:num w:numId="9">
    <w:abstractNumId w:val="4"/>
  </w:num>
  <w:num w:numId="10">
    <w:abstractNumId w:val="21"/>
  </w:num>
  <w:num w:numId="11">
    <w:abstractNumId w:val="19"/>
  </w:num>
  <w:num w:numId="12">
    <w:abstractNumId w:val="12"/>
  </w:num>
  <w:num w:numId="13">
    <w:abstractNumId w:val="8"/>
  </w:num>
  <w:num w:numId="14">
    <w:abstractNumId w:val="25"/>
  </w:num>
  <w:num w:numId="15">
    <w:abstractNumId w:val="26"/>
  </w:num>
  <w:num w:numId="16">
    <w:abstractNumId w:val="11"/>
  </w:num>
  <w:num w:numId="17">
    <w:abstractNumId w:val="15"/>
  </w:num>
  <w:num w:numId="18">
    <w:abstractNumId w:val="3"/>
  </w:num>
  <w:num w:numId="19">
    <w:abstractNumId w:val="10"/>
  </w:num>
  <w:num w:numId="20">
    <w:abstractNumId w:val="13"/>
  </w:num>
  <w:num w:numId="21">
    <w:abstractNumId w:val="17"/>
  </w:num>
  <w:num w:numId="22">
    <w:abstractNumId w:val="24"/>
  </w:num>
  <w:num w:numId="23">
    <w:abstractNumId w:val="2"/>
  </w:num>
  <w:num w:numId="24">
    <w:abstractNumId w:val="1"/>
  </w:num>
  <w:num w:numId="25">
    <w:abstractNumId w:val="20"/>
  </w:num>
  <w:num w:numId="26">
    <w:abstractNumId w:val="18"/>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activeWritingStyle w:appName="MSWord" w:lang="pt-BR" w:vendorID="64" w:dllVersion="6" w:nlCheck="1" w:checkStyle="0"/>
  <w:activeWritingStyle w:appName="MSWord" w:lang="es-AR" w:vendorID="64" w:dllVersion="6" w:nlCheck="1" w:checkStyle="1"/>
  <w:activeWritingStyle w:appName="MSWord" w:lang="es-ES" w:vendorID="64" w:dllVersion="6" w:nlCheck="1" w:checkStyle="1"/>
  <w:activeWritingStyle w:appName="MSWord" w:lang="en-US" w:vendorID="64" w:dllVersion="6" w:nlCheck="1" w:checkStyle="1"/>
  <w:activeWritingStyle w:appName="MSWord" w:lang="es-AR" w:vendorID="64" w:dllVersion="0" w:nlCheck="1" w:checkStyle="0"/>
  <w:activeWritingStyle w:appName="MSWord" w:lang="es-AR" w:vendorID="64" w:dllVersion="131078" w:nlCheck="1" w:checkStyle="1"/>
  <w:activeWritingStyle w:appName="MSWord" w:lang="es-ES" w:vendorID="64" w:dllVersion="131078" w:nlCheck="1" w:checkStyle="1"/>
  <w:proofState w:spelling="clean" w:grammar="clean"/>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8BB"/>
    <w:rsid w:val="0000315F"/>
    <w:rsid w:val="00017565"/>
    <w:rsid w:val="00030E28"/>
    <w:rsid w:val="00040D8E"/>
    <w:rsid w:val="000429E2"/>
    <w:rsid w:val="00064428"/>
    <w:rsid w:val="00066418"/>
    <w:rsid w:val="00066531"/>
    <w:rsid w:val="00071CEF"/>
    <w:rsid w:val="00074D28"/>
    <w:rsid w:val="00086355"/>
    <w:rsid w:val="000C11E3"/>
    <w:rsid w:val="000C681D"/>
    <w:rsid w:val="000F2386"/>
    <w:rsid w:val="000F2D43"/>
    <w:rsid w:val="00100402"/>
    <w:rsid w:val="00103481"/>
    <w:rsid w:val="00110835"/>
    <w:rsid w:val="00121121"/>
    <w:rsid w:val="0014015B"/>
    <w:rsid w:val="001461B9"/>
    <w:rsid w:val="00165291"/>
    <w:rsid w:val="00166A4F"/>
    <w:rsid w:val="001772E9"/>
    <w:rsid w:val="00195859"/>
    <w:rsid w:val="001B0FCB"/>
    <w:rsid w:val="001B1049"/>
    <w:rsid w:val="001C2973"/>
    <w:rsid w:val="001C4E70"/>
    <w:rsid w:val="001D0400"/>
    <w:rsid w:val="001D7D38"/>
    <w:rsid w:val="001F42A4"/>
    <w:rsid w:val="00204B3D"/>
    <w:rsid w:val="00210C58"/>
    <w:rsid w:val="002239D4"/>
    <w:rsid w:val="002314A3"/>
    <w:rsid w:val="00236520"/>
    <w:rsid w:val="00246F14"/>
    <w:rsid w:val="0028171D"/>
    <w:rsid w:val="00285DF9"/>
    <w:rsid w:val="002863B8"/>
    <w:rsid w:val="002A12EE"/>
    <w:rsid w:val="002B2E33"/>
    <w:rsid w:val="002B513B"/>
    <w:rsid w:val="002B727D"/>
    <w:rsid w:val="002C2D4A"/>
    <w:rsid w:val="002C4EDF"/>
    <w:rsid w:val="002D3AB8"/>
    <w:rsid w:val="002D61E3"/>
    <w:rsid w:val="002D74A0"/>
    <w:rsid w:val="002F089C"/>
    <w:rsid w:val="002F2BA0"/>
    <w:rsid w:val="002F481D"/>
    <w:rsid w:val="00303AAC"/>
    <w:rsid w:val="00303CF0"/>
    <w:rsid w:val="00321C90"/>
    <w:rsid w:val="00321CF4"/>
    <w:rsid w:val="00322E6A"/>
    <w:rsid w:val="00330416"/>
    <w:rsid w:val="00331360"/>
    <w:rsid w:val="00340411"/>
    <w:rsid w:val="00345689"/>
    <w:rsid w:val="00355BAD"/>
    <w:rsid w:val="00363875"/>
    <w:rsid w:val="00377E94"/>
    <w:rsid w:val="003E2F97"/>
    <w:rsid w:val="003E730F"/>
    <w:rsid w:val="003E7C02"/>
    <w:rsid w:val="003F34C4"/>
    <w:rsid w:val="00403F41"/>
    <w:rsid w:val="00437733"/>
    <w:rsid w:val="004378F9"/>
    <w:rsid w:val="00443BAC"/>
    <w:rsid w:val="00444F35"/>
    <w:rsid w:val="00445E32"/>
    <w:rsid w:val="0044627D"/>
    <w:rsid w:val="004618BB"/>
    <w:rsid w:val="0048370D"/>
    <w:rsid w:val="0048442D"/>
    <w:rsid w:val="00490912"/>
    <w:rsid w:val="0049304B"/>
    <w:rsid w:val="004A7A9B"/>
    <w:rsid w:val="004B0855"/>
    <w:rsid w:val="004B5577"/>
    <w:rsid w:val="004C4F1C"/>
    <w:rsid w:val="00501838"/>
    <w:rsid w:val="005069FB"/>
    <w:rsid w:val="00507EB6"/>
    <w:rsid w:val="00522711"/>
    <w:rsid w:val="00530377"/>
    <w:rsid w:val="00532304"/>
    <w:rsid w:val="005332EA"/>
    <w:rsid w:val="00533852"/>
    <w:rsid w:val="00535308"/>
    <w:rsid w:val="00542FFE"/>
    <w:rsid w:val="00544E96"/>
    <w:rsid w:val="00552F38"/>
    <w:rsid w:val="00563695"/>
    <w:rsid w:val="00574174"/>
    <w:rsid w:val="005746C3"/>
    <w:rsid w:val="00581508"/>
    <w:rsid w:val="005939B1"/>
    <w:rsid w:val="0059796E"/>
    <w:rsid w:val="005A1D41"/>
    <w:rsid w:val="005A67BD"/>
    <w:rsid w:val="005D2014"/>
    <w:rsid w:val="005E558D"/>
    <w:rsid w:val="005E5A25"/>
    <w:rsid w:val="005F4FFE"/>
    <w:rsid w:val="00603462"/>
    <w:rsid w:val="00622600"/>
    <w:rsid w:val="00640CB3"/>
    <w:rsid w:val="00646939"/>
    <w:rsid w:val="006620C4"/>
    <w:rsid w:val="00663DF4"/>
    <w:rsid w:val="00666CDD"/>
    <w:rsid w:val="0066796F"/>
    <w:rsid w:val="006707DC"/>
    <w:rsid w:val="00677E4E"/>
    <w:rsid w:val="00680F50"/>
    <w:rsid w:val="0068470C"/>
    <w:rsid w:val="00690439"/>
    <w:rsid w:val="00697BF6"/>
    <w:rsid w:val="006A19A2"/>
    <w:rsid w:val="006A6FF6"/>
    <w:rsid w:val="006B0797"/>
    <w:rsid w:val="006B2B4B"/>
    <w:rsid w:val="006B3B47"/>
    <w:rsid w:val="006B3C21"/>
    <w:rsid w:val="006B4D11"/>
    <w:rsid w:val="006C538E"/>
    <w:rsid w:val="006E3384"/>
    <w:rsid w:val="006E3414"/>
    <w:rsid w:val="006E3F93"/>
    <w:rsid w:val="006E4A8A"/>
    <w:rsid w:val="00720D51"/>
    <w:rsid w:val="007247BB"/>
    <w:rsid w:val="007331B6"/>
    <w:rsid w:val="00750D8E"/>
    <w:rsid w:val="0075239B"/>
    <w:rsid w:val="0078087F"/>
    <w:rsid w:val="00784EC9"/>
    <w:rsid w:val="007953F3"/>
    <w:rsid w:val="007A3A77"/>
    <w:rsid w:val="007B6110"/>
    <w:rsid w:val="007C1BC8"/>
    <w:rsid w:val="007D57C5"/>
    <w:rsid w:val="007F1CD5"/>
    <w:rsid w:val="00800EA2"/>
    <w:rsid w:val="008065D3"/>
    <w:rsid w:val="00823EFC"/>
    <w:rsid w:val="00827E4E"/>
    <w:rsid w:val="00831C4B"/>
    <w:rsid w:val="00836552"/>
    <w:rsid w:val="00843295"/>
    <w:rsid w:val="00852995"/>
    <w:rsid w:val="008536F8"/>
    <w:rsid w:val="00854365"/>
    <w:rsid w:val="00856661"/>
    <w:rsid w:val="00856B3D"/>
    <w:rsid w:val="00861A0B"/>
    <w:rsid w:val="00870270"/>
    <w:rsid w:val="00871FEF"/>
    <w:rsid w:val="008956C8"/>
    <w:rsid w:val="008A4120"/>
    <w:rsid w:val="008A61D1"/>
    <w:rsid w:val="008B2002"/>
    <w:rsid w:val="008C1389"/>
    <w:rsid w:val="008D23A1"/>
    <w:rsid w:val="008D3567"/>
    <w:rsid w:val="008D3F00"/>
    <w:rsid w:val="008D4D6F"/>
    <w:rsid w:val="008E47B4"/>
    <w:rsid w:val="0090530A"/>
    <w:rsid w:val="009118B0"/>
    <w:rsid w:val="00924D64"/>
    <w:rsid w:val="009441D4"/>
    <w:rsid w:val="00945F68"/>
    <w:rsid w:val="00961C01"/>
    <w:rsid w:val="00963377"/>
    <w:rsid w:val="0097041A"/>
    <w:rsid w:val="0099329C"/>
    <w:rsid w:val="00996555"/>
    <w:rsid w:val="009A4353"/>
    <w:rsid w:val="009B1016"/>
    <w:rsid w:val="009B394C"/>
    <w:rsid w:val="009D2BB4"/>
    <w:rsid w:val="009D308C"/>
    <w:rsid w:val="009D7396"/>
    <w:rsid w:val="009E14A8"/>
    <w:rsid w:val="009E4A93"/>
    <w:rsid w:val="009E5915"/>
    <w:rsid w:val="00A12E4B"/>
    <w:rsid w:val="00A22441"/>
    <w:rsid w:val="00A23DAA"/>
    <w:rsid w:val="00A2694A"/>
    <w:rsid w:val="00A4132A"/>
    <w:rsid w:val="00A46E59"/>
    <w:rsid w:val="00A5536B"/>
    <w:rsid w:val="00A75E4A"/>
    <w:rsid w:val="00A83B62"/>
    <w:rsid w:val="00AB751F"/>
    <w:rsid w:val="00AD2E05"/>
    <w:rsid w:val="00AD45C9"/>
    <w:rsid w:val="00AD6BA3"/>
    <w:rsid w:val="00AE1359"/>
    <w:rsid w:val="00AF00B0"/>
    <w:rsid w:val="00B03833"/>
    <w:rsid w:val="00B053E5"/>
    <w:rsid w:val="00B0563F"/>
    <w:rsid w:val="00B24239"/>
    <w:rsid w:val="00B2473E"/>
    <w:rsid w:val="00B24897"/>
    <w:rsid w:val="00B475FB"/>
    <w:rsid w:val="00B52CBC"/>
    <w:rsid w:val="00B53D0D"/>
    <w:rsid w:val="00B574A2"/>
    <w:rsid w:val="00B64ABE"/>
    <w:rsid w:val="00B65642"/>
    <w:rsid w:val="00B72A7B"/>
    <w:rsid w:val="00B94F9E"/>
    <w:rsid w:val="00B95AC6"/>
    <w:rsid w:val="00BA0607"/>
    <w:rsid w:val="00BA35B2"/>
    <w:rsid w:val="00BB2CD6"/>
    <w:rsid w:val="00BB5700"/>
    <w:rsid w:val="00BB6FD9"/>
    <w:rsid w:val="00BB77C5"/>
    <w:rsid w:val="00BC4F9F"/>
    <w:rsid w:val="00BD2235"/>
    <w:rsid w:val="00BF0878"/>
    <w:rsid w:val="00BF29E9"/>
    <w:rsid w:val="00BF5D4D"/>
    <w:rsid w:val="00C0624C"/>
    <w:rsid w:val="00C1527A"/>
    <w:rsid w:val="00C507AA"/>
    <w:rsid w:val="00C649E9"/>
    <w:rsid w:val="00C762E4"/>
    <w:rsid w:val="00C808C5"/>
    <w:rsid w:val="00C81866"/>
    <w:rsid w:val="00C82DB2"/>
    <w:rsid w:val="00C8488F"/>
    <w:rsid w:val="00C902E3"/>
    <w:rsid w:val="00C93A2A"/>
    <w:rsid w:val="00CA2B4C"/>
    <w:rsid w:val="00CA34EC"/>
    <w:rsid w:val="00CA7263"/>
    <w:rsid w:val="00CA7C5A"/>
    <w:rsid w:val="00CB7500"/>
    <w:rsid w:val="00CB7605"/>
    <w:rsid w:val="00CE6F58"/>
    <w:rsid w:val="00CF6F1A"/>
    <w:rsid w:val="00D03418"/>
    <w:rsid w:val="00D11C46"/>
    <w:rsid w:val="00D1681F"/>
    <w:rsid w:val="00D21B9A"/>
    <w:rsid w:val="00D50DFF"/>
    <w:rsid w:val="00D54B39"/>
    <w:rsid w:val="00D60D84"/>
    <w:rsid w:val="00D624E2"/>
    <w:rsid w:val="00D66F35"/>
    <w:rsid w:val="00D6761D"/>
    <w:rsid w:val="00D75880"/>
    <w:rsid w:val="00D82731"/>
    <w:rsid w:val="00D8594F"/>
    <w:rsid w:val="00D93897"/>
    <w:rsid w:val="00DA06F7"/>
    <w:rsid w:val="00DA18BC"/>
    <w:rsid w:val="00DA2941"/>
    <w:rsid w:val="00DB4B64"/>
    <w:rsid w:val="00DC1812"/>
    <w:rsid w:val="00DC2864"/>
    <w:rsid w:val="00DD5479"/>
    <w:rsid w:val="00DE30C3"/>
    <w:rsid w:val="00DE77B2"/>
    <w:rsid w:val="00DF44AA"/>
    <w:rsid w:val="00E00015"/>
    <w:rsid w:val="00E00B47"/>
    <w:rsid w:val="00E06DE1"/>
    <w:rsid w:val="00E07C48"/>
    <w:rsid w:val="00E555A4"/>
    <w:rsid w:val="00E66B15"/>
    <w:rsid w:val="00E671B9"/>
    <w:rsid w:val="00E901CC"/>
    <w:rsid w:val="00E9597E"/>
    <w:rsid w:val="00EA4C1D"/>
    <w:rsid w:val="00F06F96"/>
    <w:rsid w:val="00F1275E"/>
    <w:rsid w:val="00F15B1D"/>
    <w:rsid w:val="00F223A2"/>
    <w:rsid w:val="00F262AA"/>
    <w:rsid w:val="00F30621"/>
    <w:rsid w:val="00F30A58"/>
    <w:rsid w:val="00F3116D"/>
    <w:rsid w:val="00F60D57"/>
    <w:rsid w:val="00FB3492"/>
    <w:rsid w:val="00FB3981"/>
    <w:rsid w:val="00FC3E67"/>
    <w:rsid w:val="00FC6023"/>
    <w:rsid w:val="00FF087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981"/>
    <w:pPr>
      <w:spacing w:after="200" w:line="276" w:lineRule="auto"/>
    </w:pPr>
    <w:rPr>
      <w:sz w:val="22"/>
      <w:szCs w:val="22"/>
      <w:lang w:val="es-AR" w:eastAsia="en-US"/>
    </w:rPr>
  </w:style>
  <w:style w:type="paragraph" w:styleId="Ttulo1">
    <w:name w:val="heading 1"/>
    <w:basedOn w:val="Normal"/>
    <w:next w:val="Normal"/>
    <w:link w:val="Ttulo1Car"/>
    <w:qFormat/>
    <w:rsid w:val="00AD2E05"/>
    <w:pPr>
      <w:keepNext/>
      <w:spacing w:after="0" w:line="240" w:lineRule="auto"/>
      <w:jc w:val="center"/>
      <w:outlineLvl w:val="0"/>
    </w:pPr>
    <w:rPr>
      <w:rFonts w:ascii="Tahoma" w:eastAsia="Times New Roman" w:hAnsi="Tahoma"/>
      <w:b/>
      <w:szCs w:val="20"/>
      <w:u w:val="single"/>
      <w:lang w:val="es-ES" w:eastAsia="es-AR"/>
    </w:rPr>
  </w:style>
  <w:style w:type="paragraph" w:styleId="Ttulo2">
    <w:name w:val="heading 2"/>
    <w:basedOn w:val="Normal"/>
    <w:next w:val="Normal"/>
    <w:link w:val="Ttulo2Car"/>
    <w:uiPriority w:val="9"/>
    <w:semiHidden/>
    <w:unhideWhenUsed/>
    <w:qFormat/>
    <w:rsid w:val="00F60D57"/>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F60D57"/>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F60D57"/>
    <w:pPr>
      <w:keepNext/>
      <w:spacing w:before="240" w:after="60"/>
      <w:outlineLvl w:val="3"/>
    </w:pPr>
    <w:rPr>
      <w:rFonts w:eastAsia="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18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18BB"/>
  </w:style>
  <w:style w:type="paragraph" w:styleId="Piedepgina">
    <w:name w:val="footer"/>
    <w:basedOn w:val="Normal"/>
    <w:link w:val="PiedepginaCar"/>
    <w:uiPriority w:val="99"/>
    <w:unhideWhenUsed/>
    <w:rsid w:val="004618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18BB"/>
  </w:style>
  <w:style w:type="paragraph" w:styleId="Textodeglobo">
    <w:name w:val="Balloon Text"/>
    <w:basedOn w:val="Normal"/>
    <w:link w:val="TextodegloboCar"/>
    <w:uiPriority w:val="99"/>
    <w:semiHidden/>
    <w:unhideWhenUsed/>
    <w:rsid w:val="004618B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4618BB"/>
    <w:rPr>
      <w:rFonts w:ascii="Tahoma" w:hAnsi="Tahoma" w:cs="Tahoma"/>
      <w:sz w:val="16"/>
      <w:szCs w:val="16"/>
    </w:rPr>
  </w:style>
  <w:style w:type="character" w:customStyle="1" w:styleId="Ttulo1Car">
    <w:name w:val="Título 1 Car"/>
    <w:link w:val="Ttulo1"/>
    <w:rsid w:val="00AD2E05"/>
    <w:rPr>
      <w:rFonts w:ascii="Tahoma" w:eastAsia="Times New Roman" w:hAnsi="Tahoma"/>
      <w:b/>
      <w:sz w:val="22"/>
      <w:u w:val="single"/>
      <w:lang w:eastAsia="es-AR"/>
    </w:rPr>
  </w:style>
  <w:style w:type="paragraph" w:styleId="Sangradetextonormal">
    <w:name w:val="Body Text Indent"/>
    <w:basedOn w:val="Normal"/>
    <w:link w:val="SangradetextonormalCar"/>
    <w:rsid w:val="00AD2E05"/>
    <w:pPr>
      <w:spacing w:after="0" w:line="360" w:lineRule="auto"/>
      <w:ind w:left="567"/>
      <w:jc w:val="both"/>
    </w:pPr>
    <w:rPr>
      <w:rFonts w:ascii="Tahoma" w:eastAsia="Times New Roman" w:hAnsi="Tahoma"/>
      <w:b/>
      <w:szCs w:val="20"/>
      <w:lang w:val="es-ES" w:eastAsia="es-AR"/>
    </w:rPr>
  </w:style>
  <w:style w:type="character" w:customStyle="1" w:styleId="SangradetextonormalCar">
    <w:name w:val="Sangría de texto normal Car"/>
    <w:link w:val="Sangradetextonormal"/>
    <w:rsid w:val="00AD2E05"/>
    <w:rPr>
      <w:rFonts w:ascii="Tahoma" w:eastAsia="Times New Roman" w:hAnsi="Tahoma"/>
      <w:b/>
      <w:sz w:val="22"/>
      <w:lang w:eastAsia="es-AR"/>
    </w:rPr>
  </w:style>
  <w:style w:type="paragraph" w:styleId="Sangra2detindependiente">
    <w:name w:val="Body Text Indent 2"/>
    <w:basedOn w:val="Normal"/>
    <w:link w:val="Sangra2detindependienteCar"/>
    <w:rsid w:val="00AD2E05"/>
    <w:pPr>
      <w:spacing w:after="120" w:line="480" w:lineRule="auto"/>
      <w:ind w:left="283"/>
    </w:pPr>
    <w:rPr>
      <w:rFonts w:ascii="Times New Roman" w:eastAsia="Times New Roman" w:hAnsi="Times New Roman"/>
      <w:sz w:val="20"/>
      <w:szCs w:val="20"/>
      <w:lang w:val="es-ES" w:eastAsia="es-AR"/>
    </w:rPr>
  </w:style>
  <w:style w:type="character" w:customStyle="1" w:styleId="Sangra2detindependienteCar">
    <w:name w:val="Sangría 2 de t. independiente Car"/>
    <w:link w:val="Sangra2detindependiente"/>
    <w:rsid w:val="00AD2E05"/>
    <w:rPr>
      <w:rFonts w:ascii="Times New Roman" w:eastAsia="Times New Roman" w:hAnsi="Times New Roman"/>
      <w:lang w:eastAsia="es-AR"/>
    </w:rPr>
  </w:style>
  <w:style w:type="paragraph" w:customStyle="1" w:styleId="Ttulo10">
    <w:name w:val="Título1"/>
    <w:basedOn w:val="Normal"/>
    <w:link w:val="TtuloCar"/>
    <w:qFormat/>
    <w:rsid w:val="00861A0B"/>
    <w:pPr>
      <w:spacing w:after="0" w:line="240" w:lineRule="auto"/>
      <w:jc w:val="center"/>
    </w:pPr>
    <w:rPr>
      <w:rFonts w:ascii="Tahoma" w:eastAsia="Times New Roman" w:hAnsi="Tahoma"/>
      <w:b/>
      <w:sz w:val="20"/>
      <w:szCs w:val="20"/>
      <w:u w:val="single"/>
      <w:lang w:eastAsia="es-AR"/>
    </w:rPr>
  </w:style>
  <w:style w:type="character" w:customStyle="1" w:styleId="TtuloCar">
    <w:name w:val="Título Car"/>
    <w:link w:val="Ttulo10"/>
    <w:rsid w:val="00861A0B"/>
    <w:rPr>
      <w:rFonts w:ascii="Tahoma" w:eastAsia="Times New Roman" w:hAnsi="Tahoma"/>
      <w:b/>
      <w:u w:val="single"/>
      <w:lang w:val="es-AR" w:eastAsia="es-AR"/>
    </w:rPr>
  </w:style>
  <w:style w:type="character" w:styleId="Hipervnculo">
    <w:name w:val="Hyperlink"/>
    <w:uiPriority w:val="99"/>
    <w:unhideWhenUsed/>
    <w:rsid w:val="00030E28"/>
    <w:rPr>
      <w:color w:val="0000FF"/>
      <w:u w:val="single"/>
    </w:rPr>
  </w:style>
  <w:style w:type="character" w:customStyle="1" w:styleId="Ttulo2Car">
    <w:name w:val="Título 2 Car"/>
    <w:link w:val="Ttulo2"/>
    <w:uiPriority w:val="9"/>
    <w:semiHidden/>
    <w:rsid w:val="00F60D57"/>
    <w:rPr>
      <w:rFonts w:ascii="Cambria" w:eastAsia="Times New Roman" w:hAnsi="Cambria" w:cs="Times New Roman"/>
      <w:b/>
      <w:bCs/>
      <w:i/>
      <w:iCs/>
      <w:sz w:val="28"/>
      <w:szCs w:val="28"/>
      <w:lang w:val="es-AR" w:eastAsia="en-US"/>
    </w:rPr>
  </w:style>
  <w:style w:type="character" w:customStyle="1" w:styleId="Ttulo3Car">
    <w:name w:val="Título 3 Car"/>
    <w:link w:val="Ttulo3"/>
    <w:uiPriority w:val="9"/>
    <w:semiHidden/>
    <w:rsid w:val="00F60D57"/>
    <w:rPr>
      <w:rFonts w:ascii="Cambria" w:eastAsia="Times New Roman" w:hAnsi="Cambria" w:cs="Times New Roman"/>
      <w:b/>
      <w:bCs/>
      <w:sz w:val="26"/>
      <w:szCs w:val="26"/>
      <w:lang w:val="es-AR" w:eastAsia="en-US"/>
    </w:rPr>
  </w:style>
  <w:style w:type="character" w:customStyle="1" w:styleId="Ttulo4Car">
    <w:name w:val="Título 4 Car"/>
    <w:link w:val="Ttulo4"/>
    <w:uiPriority w:val="9"/>
    <w:semiHidden/>
    <w:rsid w:val="00F60D57"/>
    <w:rPr>
      <w:rFonts w:ascii="Calibri" w:eastAsia="Times New Roman" w:hAnsi="Calibri" w:cs="Times New Roman"/>
      <w:b/>
      <w:bCs/>
      <w:sz w:val="28"/>
      <w:szCs w:val="28"/>
      <w:lang w:val="es-AR" w:eastAsia="en-US"/>
    </w:rPr>
  </w:style>
  <w:style w:type="paragraph" w:styleId="Textoindependiente">
    <w:name w:val="Body Text"/>
    <w:basedOn w:val="Normal"/>
    <w:link w:val="TextoindependienteCar"/>
    <w:uiPriority w:val="99"/>
    <w:unhideWhenUsed/>
    <w:rsid w:val="00F60D57"/>
    <w:pPr>
      <w:spacing w:after="120"/>
    </w:pPr>
  </w:style>
  <w:style w:type="character" w:customStyle="1" w:styleId="TextoindependienteCar">
    <w:name w:val="Texto independiente Car"/>
    <w:link w:val="Textoindependiente"/>
    <w:uiPriority w:val="99"/>
    <w:rsid w:val="00F60D57"/>
    <w:rPr>
      <w:sz w:val="22"/>
      <w:szCs w:val="22"/>
      <w:lang w:val="es-AR" w:eastAsia="en-US"/>
    </w:rPr>
  </w:style>
  <w:style w:type="paragraph" w:styleId="Prrafodelista">
    <w:name w:val="List Paragraph"/>
    <w:basedOn w:val="Normal"/>
    <w:uiPriority w:val="34"/>
    <w:qFormat/>
    <w:rsid w:val="00F262AA"/>
    <w:pPr>
      <w:ind w:left="720"/>
      <w:contextualSpacing/>
    </w:pPr>
    <w:rPr>
      <w:rFonts w:eastAsia="Times New Roman"/>
      <w:lang w:eastAsia="es-AR"/>
    </w:rPr>
  </w:style>
  <w:style w:type="paragraph" w:styleId="NormalWeb">
    <w:name w:val="Normal (Web)"/>
    <w:basedOn w:val="Normal"/>
    <w:uiPriority w:val="99"/>
    <w:semiHidden/>
    <w:unhideWhenUsed/>
    <w:rsid w:val="009A4353"/>
    <w:pPr>
      <w:spacing w:before="100" w:beforeAutospacing="1" w:after="100" w:afterAutospacing="1" w:line="240" w:lineRule="auto"/>
    </w:pPr>
    <w:rPr>
      <w:rFonts w:ascii="Times New Roman" w:eastAsia="Times New Roman" w:hAnsi="Times New Roman"/>
      <w:sz w:val="24"/>
      <w:szCs w:val="24"/>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981"/>
    <w:pPr>
      <w:spacing w:after="200" w:line="276" w:lineRule="auto"/>
    </w:pPr>
    <w:rPr>
      <w:sz w:val="22"/>
      <w:szCs w:val="22"/>
      <w:lang w:val="es-AR" w:eastAsia="en-US"/>
    </w:rPr>
  </w:style>
  <w:style w:type="paragraph" w:styleId="Ttulo1">
    <w:name w:val="heading 1"/>
    <w:basedOn w:val="Normal"/>
    <w:next w:val="Normal"/>
    <w:link w:val="Ttulo1Car"/>
    <w:qFormat/>
    <w:rsid w:val="00AD2E05"/>
    <w:pPr>
      <w:keepNext/>
      <w:spacing w:after="0" w:line="240" w:lineRule="auto"/>
      <w:jc w:val="center"/>
      <w:outlineLvl w:val="0"/>
    </w:pPr>
    <w:rPr>
      <w:rFonts w:ascii="Tahoma" w:eastAsia="Times New Roman" w:hAnsi="Tahoma"/>
      <w:b/>
      <w:szCs w:val="20"/>
      <w:u w:val="single"/>
      <w:lang w:val="es-ES" w:eastAsia="es-AR"/>
    </w:rPr>
  </w:style>
  <w:style w:type="paragraph" w:styleId="Ttulo2">
    <w:name w:val="heading 2"/>
    <w:basedOn w:val="Normal"/>
    <w:next w:val="Normal"/>
    <w:link w:val="Ttulo2Car"/>
    <w:uiPriority w:val="9"/>
    <w:semiHidden/>
    <w:unhideWhenUsed/>
    <w:qFormat/>
    <w:rsid w:val="00F60D57"/>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F60D57"/>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F60D57"/>
    <w:pPr>
      <w:keepNext/>
      <w:spacing w:before="240" w:after="60"/>
      <w:outlineLvl w:val="3"/>
    </w:pPr>
    <w:rPr>
      <w:rFonts w:eastAsia="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18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18BB"/>
  </w:style>
  <w:style w:type="paragraph" w:styleId="Piedepgina">
    <w:name w:val="footer"/>
    <w:basedOn w:val="Normal"/>
    <w:link w:val="PiedepginaCar"/>
    <w:uiPriority w:val="99"/>
    <w:unhideWhenUsed/>
    <w:rsid w:val="004618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18BB"/>
  </w:style>
  <w:style w:type="paragraph" w:styleId="Textodeglobo">
    <w:name w:val="Balloon Text"/>
    <w:basedOn w:val="Normal"/>
    <w:link w:val="TextodegloboCar"/>
    <w:uiPriority w:val="99"/>
    <w:semiHidden/>
    <w:unhideWhenUsed/>
    <w:rsid w:val="004618B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4618BB"/>
    <w:rPr>
      <w:rFonts w:ascii="Tahoma" w:hAnsi="Tahoma" w:cs="Tahoma"/>
      <w:sz w:val="16"/>
      <w:szCs w:val="16"/>
    </w:rPr>
  </w:style>
  <w:style w:type="character" w:customStyle="1" w:styleId="Ttulo1Car">
    <w:name w:val="Título 1 Car"/>
    <w:link w:val="Ttulo1"/>
    <w:rsid w:val="00AD2E05"/>
    <w:rPr>
      <w:rFonts w:ascii="Tahoma" w:eastAsia="Times New Roman" w:hAnsi="Tahoma"/>
      <w:b/>
      <w:sz w:val="22"/>
      <w:u w:val="single"/>
      <w:lang w:eastAsia="es-AR"/>
    </w:rPr>
  </w:style>
  <w:style w:type="paragraph" w:styleId="Sangradetextonormal">
    <w:name w:val="Body Text Indent"/>
    <w:basedOn w:val="Normal"/>
    <w:link w:val="SangradetextonormalCar"/>
    <w:rsid w:val="00AD2E05"/>
    <w:pPr>
      <w:spacing w:after="0" w:line="360" w:lineRule="auto"/>
      <w:ind w:left="567"/>
      <w:jc w:val="both"/>
    </w:pPr>
    <w:rPr>
      <w:rFonts w:ascii="Tahoma" w:eastAsia="Times New Roman" w:hAnsi="Tahoma"/>
      <w:b/>
      <w:szCs w:val="20"/>
      <w:lang w:val="es-ES" w:eastAsia="es-AR"/>
    </w:rPr>
  </w:style>
  <w:style w:type="character" w:customStyle="1" w:styleId="SangradetextonormalCar">
    <w:name w:val="Sangría de texto normal Car"/>
    <w:link w:val="Sangradetextonormal"/>
    <w:rsid w:val="00AD2E05"/>
    <w:rPr>
      <w:rFonts w:ascii="Tahoma" w:eastAsia="Times New Roman" w:hAnsi="Tahoma"/>
      <w:b/>
      <w:sz w:val="22"/>
      <w:lang w:eastAsia="es-AR"/>
    </w:rPr>
  </w:style>
  <w:style w:type="paragraph" w:styleId="Sangra2detindependiente">
    <w:name w:val="Body Text Indent 2"/>
    <w:basedOn w:val="Normal"/>
    <w:link w:val="Sangra2detindependienteCar"/>
    <w:rsid w:val="00AD2E05"/>
    <w:pPr>
      <w:spacing w:after="120" w:line="480" w:lineRule="auto"/>
      <w:ind w:left="283"/>
    </w:pPr>
    <w:rPr>
      <w:rFonts w:ascii="Times New Roman" w:eastAsia="Times New Roman" w:hAnsi="Times New Roman"/>
      <w:sz w:val="20"/>
      <w:szCs w:val="20"/>
      <w:lang w:val="es-ES" w:eastAsia="es-AR"/>
    </w:rPr>
  </w:style>
  <w:style w:type="character" w:customStyle="1" w:styleId="Sangra2detindependienteCar">
    <w:name w:val="Sangría 2 de t. independiente Car"/>
    <w:link w:val="Sangra2detindependiente"/>
    <w:rsid w:val="00AD2E05"/>
    <w:rPr>
      <w:rFonts w:ascii="Times New Roman" w:eastAsia="Times New Roman" w:hAnsi="Times New Roman"/>
      <w:lang w:eastAsia="es-AR"/>
    </w:rPr>
  </w:style>
  <w:style w:type="paragraph" w:customStyle="1" w:styleId="Ttulo10">
    <w:name w:val="Título1"/>
    <w:basedOn w:val="Normal"/>
    <w:link w:val="TtuloCar"/>
    <w:qFormat/>
    <w:rsid w:val="00861A0B"/>
    <w:pPr>
      <w:spacing w:after="0" w:line="240" w:lineRule="auto"/>
      <w:jc w:val="center"/>
    </w:pPr>
    <w:rPr>
      <w:rFonts w:ascii="Tahoma" w:eastAsia="Times New Roman" w:hAnsi="Tahoma"/>
      <w:b/>
      <w:sz w:val="20"/>
      <w:szCs w:val="20"/>
      <w:u w:val="single"/>
      <w:lang w:eastAsia="es-AR"/>
    </w:rPr>
  </w:style>
  <w:style w:type="character" w:customStyle="1" w:styleId="TtuloCar">
    <w:name w:val="Título Car"/>
    <w:link w:val="Ttulo10"/>
    <w:rsid w:val="00861A0B"/>
    <w:rPr>
      <w:rFonts w:ascii="Tahoma" w:eastAsia="Times New Roman" w:hAnsi="Tahoma"/>
      <w:b/>
      <w:u w:val="single"/>
      <w:lang w:val="es-AR" w:eastAsia="es-AR"/>
    </w:rPr>
  </w:style>
  <w:style w:type="character" w:styleId="Hipervnculo">
    <w:name w:val="Hyperlink"/>
    <w:uiPriority w:val="99"/>
    <w:unhideWhenUsed/>
    <w:rsid w:val="00030E28"/>
    <w:rPr>
      <w:color w:val="0000FF"/>
      <w:u w:val="single"/>
    </w:rPr>
  </w:style>
  <w:style w:type="character" w:customStyle="1" w:styleId="Ttulo2Car">
    <w:name w:val="Título 2 Car"/>
    <w:link w:val="Ttulo2"/>
    <w:uiPriority w:val="9"/>
    <w:semiHidden/>
    <w:rsid w:val="00F60D57"/>
    <w:rPr>
      <w:rFonts w:ascii="Cambria" w:eastAsia="Times New Roman" w:hAnsi="Cambria" w:cs="Times New Roman"/>
      <w:b/>
      <w:bCs/>
      <w:i/>
      <w:iCs/>
      <w:sz w:val="28"/>
      <w:szCs w:val="28"/>
      <w:lang w:val="es-AR" w:eastAsia="en-US"/>
    </w:rPr>
  </w:style>
  <w:style w:type="character" w:customStyle="1" w:styleId="Ttulo3Car">
    <w:name w:val="Título 3 Car"/>
    <w:link w:val="Ttulo3"/>
    <w:uiPriority w:val="9"/>
    <w:semiHidden/>
    <w:rsid w:val="00F60D57"/>
    <w:rPr>
      <w:rFonts w:ascii="Cambria" w:eastAsia="Times New Roman" w:hAnsi="Cambria" w:cs="Times New Roman"/>
      <w:b/>
      <w:bCs/>
      <w:sz w:val="26"/>
      <w:szCs w:val="26"/>
      <w:lang w:val="es-AR" w:eastAsia="en-US"/>
    </w:rPr>
  </w:style>
  <w:style w:type="character" w:customStyle="1" w:styleId="Ttulo4Car">
    <w:name w:val="Título 4 Car"/>
    <w:link w:val="Ttulo4"/>
    <w:uiPriority w:val="9"/>
    <w:semiHidden/>
    <w:rsid w:val="00F60D57"/>
    <w:rPr>
      <w:rFonts w:ascii="Calibri" w:eastAsia="Times New Roman" w:hAnsi="Calibri" w:cs="Times New Roman"/>
      <w:b/>
      <w:bCs/>
      <w:sz w:val="28"/>
      <w:szCs w:val="28"/>
      <w:lang w:val="es-AR" w:eastAsia="en-US"/>
    </w:rPr>
  </w:style>
  <w:style w:type="paragraph" w:styleId="Textoindependiente">
    <w:name w:val="Body Text"/>
    <w:basedOn w:val="Normal"/>
    <w:link w:val="TextoindependienteCar"/>
    <w:uiPriority w:val="99"/>
    <w:unhideWhenUsed/>
    <w:rsid w:val="00F60D57"/>
    <w:pPr>
      <w:spacing w:after="120"/>
    </w:pPr>
  </w:style>
  <w:style w:type="character" w:customStyle="1" w:styleId="TextoindependienteCar">
    <w:name w:val="Texto independiente Car"/>
    <w:link w:val="Textoindependiente"/>
    <w:uiPriority w:val="99"/>
    <w:rsid w:val="00F60D57"/>
    <w:rPr>
      <w:sz w:val="22"/>
      <w:szCs w:val="22"/>
      <w:lang w:val="es-AR" w:eastAsia="en-US"/>
    </w:rPr>
  </w:style>
  <w:style w:type="paragraph" w:styleId="Prrafodelista">
    <w:name w:val="List Paragraph"/>
    <w:basedOn w:val="Normal"/>
    <w:uiPriority w:val="34"/>
    <w:qFormat/>
    <w:rsid w:val="00F262AA"/>
    <w:pPr>
      <w:ind w:left="720"/>
      <w:contextualSpacing/>
    </w:pPr>
    <w:rPr>
      <w:rFonts w:eastAsia="Times New Roman"/>
      <w:lang w:eastAsia="es-AR"/>
    </w:rPr>
  </w:style>
  <w:style w:type="paragraph" w:styleId="NormalWeb">
    <w:name w:val="Normal (Web)"/>
    <w:basedOn w:val="Normal"/>
    <w:uiPriority w:val="99"/>
    <w:semiHidden/>
    <w:unhideWhenUsed/>
    <w:rsid w:val="009A4353"/>
    <w:pPr>
      <w:spacing w:before="100" w:beforeAutospacing="1" w:after="100" w:afterAutospacing="1" w:line="240" w:lineRule="auto"/>
    </w:pPr>
    <w:rPr>
      <w:rFonts w:ascii="Times New Roman" w:eastAsia="Times New Roman" w:hAnsi="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87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modoro.gov.a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3E27C-0539-404B-930C-046DA2B04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16</Pages>
  <Words>6110</Words>
  <Characters>33607</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PLIEGO DE BASES Y CONDIC. GENERALES</vt:lpstr>
    </vt:vector>
  </TitlesOfParts>
  <Company/>
  <LinksUpToDate>false</LinksUpToDate>
  <CharactersWithSpaces>39638</CharactersWithSpaces>
  <SharedDoc>false</SharedDoc>
  <HLinks>
    <vt:vector size="6" baseType="variant">
      <vt:variant>
        <vt:i4>3014688</vt:i4>
      </vt:variant>
      <vt:variant>
        <vt:i4>0</vt:i4>
      </vt:variant>
      <vt:variant>
        <vt:i4>0</vt:i4>
      </vt:variant>
      <vt:variant>
        <vt:i4>5</vt:i4>
      </vt:variant>
      <vt:variant>
        <vt:lpwstr>http://www.comodoro.gov.ar/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BASES Y CONDIC. GENERALES</dc:title>
  <dc:creator>Carrasco Eduardo</dc:creator>
  <cp:lastModifiedBy>Usuario</cp:lastModifiedBy>
  <cp:revision>4</cp:revision>
  <cp:lastPrinted>2019-06-25T11:48:00Z</cp:lastPrinted>
  <dcterms:created xsi:type="dcterms:W3CDTF">2019-06-14T15:25:00Z</dcterms:created>
  <dcterms:modified xsi:type="dcterms:W3CDTF">2019-06-25T12:10:00Z</dcterms:modified>
</cp:coreProperties>
</file>